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BB3287" w:rsidRDefault="00BB3287" w14:paraId="672A6659" wp14:textId="77777777">
      <w:pPr>
        <w:spacing w:line="360" w:lineRule="auto"/>
        <w:rPr>
          <w:rFonts w:ascii="Calibri" w:hAnsi="Calibri" w:eastAsia="Calibri" w:cs="Calibri"/>
          <w:sz w:val="24"/>
          <w:szCs w:val="24"/>
        </w:rPr>
      </w:pPr>
      <w:bookmarkStart w:name="_heading=h.ycjq7uao9wu3" w:colFirst="0" w:colLast="0" w:id="0"/>
      <w:bookmarkEnd w:id="0"/>
    </w:p>
    <w:tbl>
      <w:tblPr>
        <w:tblStyle w:val="Style29"/>
        <w:tblW w:w="901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263"/>
        <w:gridCol w:w="5055"/>
        <w:gridCol w:w="1701"/>
      </w:tblGrid>
      <w:tr xmlns:wp14="http://schemas.microsoft.com/office/word/2010/wordml" w:rsidR="00BB3287" w:rsidTr="1A277DCD" w14:paraId="3E8233F2" wp14:textId="77777777">
        <w:trPr>
          <w:trHeight w:val="1380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6CA7DDB7" w:rsidRDefault="00BB3287" w14:paraId="5DAB6C7B" wp14:textId="3FD1A5F4">
            <w:pPr>
              <w:pStyle w:val="Normal"/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</w:pPr>
            <w:r w:rsidRPr="6CA7DDB7" w:rsidR="26E614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TÍTULO:</w:t>
            </w:r>
          </w:p>
          <w:p w:rsidR="00BB3287" w:rsidP="15CC9615" w:rsidRDefault="00CC386C" w14:paraId="22C32DA5" wp14:textId="77777777">
            <w:pPr>
              <w:spacing w:after="0" w:line="360" w:lineRule="auto"/>
              <w:rPr>
                <w:rFonts w:ascii="Calibri" w:hAnsi="Calibri" w:eastAsia="Calibri" w:cs="Calibri"/>
                <w:i w:val="1"/>
                <w:iCs w:val="1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Comitê de </w:t>
            </w:r>
            <w:r w:rsidRPr="15CC9615" w:rsidR="26E6143B">
              <w:rPr>
                <w:rFonts w:ascii="Calibri" w:hAnsi="Calibri" w:eastAsia="Calibri" w:cs="Calibri"/>
                <w:i w:val="1"/>
                <w:iCs w:val="1"/>
                <w:color w:val="0D0D0D" w:themeColor="text1" w:themeTint="F2" w:themeShade="FF"/>
                <w:sz w:val="24"/>
                <w:szCs w:val="24"/>
              </w:rPr>
              <w:t>Compliance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405449F7" w:rsidRDefault="00BB3287" w14:paraId="0FD462E3" wp14:textId="4146CF70">
            <w:pPr>
              <w:tabs>
                <w:tab w:val="left" w:leader="none" w:pos="6453"/>
                <w:tab w:val="left" w:leader="none" w:pos="7331"/>
              </w:tabs>
              <w:spacing w:after="0" w:line="360" w:lineRule="auto"/>
              <w:jc w:val="center"/>
            </w:pPr>
            <w:r w:rsidRPr="405449F7" w:rsidR="6321E15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SINDICATO DAS EMPRESAS DE TRANSPORTE DE PASSAGEIROS DE CAMPINA GRANDE </w:t>
            </w:r>
            <w:r w:rsidRPr="405449F7" w:rsidR="6321E158">
              <w:rPr>
                <w:rFonts w:ascii="Calibri" w:hAnsi="Calibri" w:eastAsia="Calibri" w:cs="Calibri"/>
                <w:noProof w:val="0"/>
                <w:sz w:val="19"/>
                <w:szCs w:val="19"/>
                <w:lang w:val="pt-BR"/>
              </w:rPr>
              <w:t xml:space="preserve"> </w:t>
            </w:r>
          </w:p>
          <w:p w:rsidR="00BB3287" w:rsidP="405449F7" w:rsidRDefault="00BB3287" w14:paraId="5A39BBE3" wp14:textId="0B2A0B4B">
            <w:pPr>
              <w:spacing w:after="0" w:line="360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19"/>
                <w:szCs w:val="19"/>
                <w:u w:val="none"/>
                <w:lang w:val="pt-BR"/>
              </w:rPr>
            </w:pP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25F59BEC" wp14:textId="5BC92830">
            <w:pPr>
              <w:spacing w:after="0" w:line="360" w:lineRule="auto"/>
              <w:jc w:val="both"/>
            </w:pP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 </w:t>
            </w:r>
            <w:r w:rsidRPr="405449F7" w:rsidR="6418B36E">
              <w:rPr>
                <w:rFonts w:ascii="SimSun" w:hAnsi="SimSun" w:eastAsia="SimSun" w:cs="SimSun"/>
                <w:sz w:val="24"/>
                <w:szCs w:val="24"/>
              </w:rPr>
              <w:t>  </w:t>
            </w:r>
            <w:r w:rsidR="5513FEE7">
              <w:drawing>
                <wp:inline xmlns:wp14="http://schemas.microsoft.com/office/word/2010/wordprocessingDrawing" wp14:editId="69AAAD29" wp14:anchorId="77BBF4BD">
                  <wp:extent cx="514350" cy="514350"/>
                  <wp:effectExtent l="0" t="0" r="0" b="0"/>
                  <wp:docPr id="594198787" name="" title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"/>
                          <pic:cNvPicPr/>
                        </pic:nvPicPr>
                        <pic:blipFill>
                          <a:blip r:embed="R145e3d1dcf3c41ee">
                            <a:extLst>
                              <a:ext xmlns:a="http://schemas.openxmlformats.org/drawingml/2006/main" uri="{28A0092B-C50C-407E-A947-70E740481C1C}">
                                <a14:useLocalDpi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</w:p>
        </w:tc>
      </w:tr>
      <w:tr xmlns:wp14="http://schemas.microsoft.com/office/word/2010/wordml" w:rsidR="00BB3287" w:rsidTr="1A277DCD" w14:paraId="7690F93A" wp14:textId="77777777">
        <w:trPr>
          <w:trHeight w:val="1005"/>
        </w:trPr>
        <w:tc>
          <w:tcPr>
            <w:tcW w:w="226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5A4BAB18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Elaborado por:</w:t>
            </w:r>
          </w:p>
          <w:p w:rsidR="00BB3287" w:rsidP="15CC9615" w:rsidRDefault="00CC386C" w14:paraId="2E743D75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color w:val="0D0D0D" w:themeColor="text1" w:themeTint="F2" w:themeShade="FF"/>
                <w:sz w:val="24"/>
                <w:szCs w:val="24"/>
              </w:rPr>
              <w:t xml:space="preserve">GTI Consultoria </w:t>
            </w:r>
          </w:p>
        </w:tc>
        <w:tc>
          <w:tcPr>
            <w:tcW w:w="505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12135513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Aprovada por:</w:t>
            </w:r>
          </w:p>
          <w:p w:rsidR="00BB3287" w:rsidP="15CC9615" w:rsidRDefault="00CC386C" w14:paraId="2EE8705E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sz w:val="24"/>
                <w:szCs w:val="24"/>
              </w:rPr>
              <w:t>Integrantes da reunião</w:t>
            </w:r>
          </w:p>
        </w:tc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3287" w:rsidP="15CC9615" w:rsidRDefault="00CC386C" w14:paraId="70261B6C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D0D0D"/>
                <w:sz w:val="24"/>
                <w:szCs w:val="24"/>
              </w:rPr>
            </w:pPr>
            <w:r w:rsidRPr="15CC9615" w:rsidR="26E6143B">
              <w:rPr>
                <w:rFonts w:ascii="Calibri" w:hAnsi="Calibri" w:eastAsia="Calibri" w:cs="Calibri"/>
                <w:b w:val="1"/>
                <w:bCs w:val="1"/>
                <w:color w:val="0D0D0D" w:themeColor="text1" w:themeTint="F2" w:themeShade="FF"/>
                <w:sz w:val="24"/>
                <w:szCs w:val="24"/>
              </w:rPr>
              <w:t>Data:</w:t>
            </w:r>
          </w:p>
          <w:p w:rsidR="7B2ECFBD" w:rsidP="7CB95EC8" w:rsidRDefault="7B2ECFBD" w14:paraId="5A20DAB9" w14:textId="3C55267C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A277DCD" w:rsidR="684D7860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22</w:t>
            </w:r>
            <w:r w:rsidRPr="1A277DCD" w:rsidR="373AEF8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/0</w:t>
            </w:r>
            <w:r w:rsidRPr="1A277DCD" w:rsidR="32F9C7BF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  <w:r w:rsidRPr="1A277DCD" w:rsidR="373AEF8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/202</w:t>
            </w:r>
            <w:r w:rsidRPr="1A277DCD" w:rsidR="4C856091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5</w:t>
            </w:r>
          </w:p>
          <w:p w:rsidR="00BB3287" w:rsidP="15CC9615" w:rsidRDefault="00BB3287" w14:paraId="41C8F396" wp14:textId="77777777">
            <w:pPr>
              <w:spacing w:after="0" w:line="360" w:lineRule="auto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</w:p>
        </w:tc>
      </w:tr>
    </w:tbl>
    <w:p w:rsidR="6CA7DDB7" w:rsidP="6CA7DDB7" w:rsidRDefault="6CA7DDB7" w14:paraId="05397196" w14:textId="1772182A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9E0E605" w14:paraId="3AC8078F">
        <w:trPr>
          <w:trHeight w:val="300"/>
        </w:trPr>
        <w:tc>
          <w:tcPr>
            <w:tcW w:w="9060" w:type="dxa"/>
            <w:tcMar/>
          </w:tcPr>
          <w:p w:rsidR="1EAF6889" w:rsidP="79E0E605" w:rsidRDefault="1EAF6889" w14:paraId="1D2BB123" w14:textId="19E18EA2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79E0E605" w:rsidR="101C5FAD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P</w:t>
            </w:r>
            <w:r w:rsidRPr="79E0E605" w:rsidR="24C5BE48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articipantes</w:t>
            </w:r>
          </w:p>
          <w:p w:rsidR="175A8A7F" w:rsidP="79E0E605" w:rsidRDefault="175A8A7F" w14:paraId="03704C53" w14:textId="5A776626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</w:pPr>
            <w:r w:rsidRPr="79E0E605" w:rsidR="3655A147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Presentes: </w:t>
            </w:r>
            <w:r w:rsidRPr="79E0E605" w:rsidR="1F4E8CE6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Jacilene</w:t>
            </w:r>
            <w:r w:rsidRPr="79E0E605" w:rsidR="1F4E8CE6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Alcantara</w:t>
            </w:r>
            <w:r w:rsidRPr="79E0E605" w:rsidR="33B01C6D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, Dayse </w:t>
            </w:r>
            <w:r w:rsidRPr="79E0E605" w:rsidR="332C73A2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Nascimento</w:t>
            </w:r>
            <w:r w:rsidRPr="79E0E605" w:rsidR="1F4E8CE6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9E0E605" w:rsidR="1F4E8CE6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(GTI</w:t>
            </w:r>
            <w:r w:rsidRPr="79E0E605" w:rsidR="1F4E8CE6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Consultoria)</w:t>
            </w:r>
            <w:r w:rsidRPr="79E0E605" w:rsidR="1F4E8CE6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,</w:t>
            </w:r>
            <w:r w:rsidRPr="79E0E605" w:rsidR="55AB2D2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9E0E605" w:rsidR="55AB2D2A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Márcia</w:t>
            </w:r>
            <w:r w:rsidRPr="79E0E605" w:rsidR="228AD643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79E0E605" w:rsidR="39B6FB97">
              <w:rPr>
                <w:rFonts w:ascii="Calibri" w:hAnsi="Calibri" w:eastAsia="Calibri" w:cs="Calibri"/>
                <w:b w:val="0"/>
                <w:bCs w:val="0"/>
                <w:color w:val="000000" w:themeColor="text1" w:themeTint="FF" w:themeShade="FF"/>
                <w:sz w:val="24"/>
                <w:szCs w:val="24"/>
              </w:rPr>
              <w:t>Sales</w:t>
            </w:r>
          </w:p>
          <w:p w:rsidR="175A8A7F" w:rsidP="79E0E605" w:rsidRDefault="175A8A7F" w14:paraId="279D3334" w14:textId="5EF93C22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9E0E605" w:rsidR="6CBC20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Ausentes:</w:t>
            </w:r>
            <w:r w:rsidRPr="79E0E605" w:rsidR="0A9752F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  <w:r w:rsidRPr="79E0E605" w:rsidR="344BFA5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 </w:t>
            </w:r>
          </w:p>
        </w:tc>
      </w:tr>
    </w:tbl>
    <w:p w:rsidR="6CA7DDB7" w:rsidP="79E0E605" w:rsidRDefault="6CA7DDB7" w14:paraId="1FCE3F14" w14:textId="246BE276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Style30"/>
        <w:tblW w:w="901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019"/>
      </w:tblGrid>
      <w:tr xmlns:wp14="http://schemas.microsoft.com/office/word/2010/wordml" w:rsidR="00BB3287" w:rsidTr="79E0E605" w14:paraId="7AC08724" wp14:textId="77777777">
        <w:tc>
          <w:tcPr>
            <w:tcW w:w="9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top w:w="15" w:type="dxa"/>
              <w:left w:w="108" w:type="dxa"/>
              <w:bottom w:w="15" w:type="dxa"/>
              <w:right w:w="108" w:type="dxa"/>
            </w:tcMar>
          </w:tcPr>
          <w:p w:rsidR="00BB3287" w:rsidP="79E0E605" w:rsidRDefault="00CC386C" w14:paraId="13E174C5" wp14:textId="2C7AEE77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</w:pPr>
            <w:r w:rsidRPr="79E0E605" w:rsidR="02B7A2D7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P</w:t>
            </w:r>
            <w:r w:rsidRPr="79E0E605" w:rsidR="17A20E40">
              <w:rPr>
                <w:rFonts w:ascii="Calibri" w:hAnsi="Calibri" w:eastAsia="Calibri" w:cs="Calibri"/>
                <w:b w:val="1"/>
                <w:bCs w:val="1"/>
                <w:sz w:val="24"/>
                <w:szCs w:val="24"/>
              </w:rPr>
              <w:t>auta</w:t>
            </w:r>
          </w:p>
          <w:p w:rsidR="00BB3287" w:rsidP="79E0E605" w:rsidRDefault="00CC386C" w14:paraId="034893E4" wp14:textId="7AF3D844">
            <w:pPr>
              <w:keepNext w:val="0"/>
              <w:keepLines w:val="0"/>
              <w:tabs>
                <w:tab w:val="left" w:leader="none" w:pos="6453"/>
                <w:tab w:val="left" w:leader="none" w:pos="7331"/>
              </w:tabs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9E0E605" w:rsidR="68787144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Setor Financeiro: Alinhamento sobre a estruturação e revisão do manual de processos do setor Financeiro.</w:t>
            </w:r>
          </w:p>
        </w:tc>
      </w:tr>
    </w:tbl>
    <w:p w:rsidR="6CA7DDB7" w:rsidP="79E0E605" w:rsidRDefault="6CA7DDB7" w14:paraId="28D20C30" w14:textId="5CD0C703">
      <w:pPr>
        <w:pStyle w:val="Normal"/>
        <w:keepNext w:val="0"/>
        <w:keepLines w:val="0"/>
        <w:spacing w:before="0" w:beforeAutospacing="off" w:after="0" w:afterAutospacing="off" w:line="360" w:lineRule="auto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9E0E605" w14:paraId="1248CFE7">
        <w:trPr>
          <w:trHeight w:val="300"/>
        </w:trPr>
        <w:tc>
          <w:tcPr>
            <w:tcW w:w="9060" w:type="dxa"/>
            <w:tcMar/>
          </w:tcPr>
          <w:p w:rsidR="6A95667E" w:rsidP="79E0E605" w:rsidRDefault="6A95667E" w14:paraId="66B0E024" w14:textId="7D2B8129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9E0E605" w:rsidR="06EE75BC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Abertura da Reunião</w:t>
            </w:r>
          </w:p>
          <w:p w:rsidR="6A95667E" w:rsidP="6FD11498" w:rsidRDefault="6A95667E" w14:paraId="1B8FBDA6" w14:textId="66DD268F">
            <w:pPr>
              <w:keepNext w:val="0"/>
              <w:keepLines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9E0E605" w:rsidR="099E53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A reunião foi iniciada por </w:t>
            </w:r>
            <w:r w:rsidRPr="79E0E605" w:rsidR="099E53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79E0E605" w:rsidR="099E53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Alcântara às </w:t>
            </w:r>
            <w:r w:rsidRPr="79E0E605" w:rsidR="53E4CBBD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09</w:t>
            </w:r>
            <w:r w:rsidRPr="79E0E605" w:rsidR="099E53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:00h, por meio da plataforma online TEAMS. </w:t>
            </w:r>
            <w:r w:rsidRPr="79E0E605" w:rsidR="099E53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Jacilene</w:t>
            </w:r>
            <w:r w:rsidRPr="79E0E605" w:rsidR="099E537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deu as boas-vindas aos participantes, agradecendo a presença, e destacou a importância deste encontro, com objetivo </w:t>
            </w:r>
            <w:r w:rsidRPr="79E0E605" w:rsidR="29DC2C2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de atualizar o comitê de compliance a respeito das atividades realizadas no mês de abril no âmbito do programa de compliance</w:t>
            </w:r>
            <w:r w:rsidRPr="79E0E605" w:rsidR="7DE5FB4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</w:tc>
      </w:tr>
    </w:tbl>
    <w:p w:rsidR="48B04855" w:rsidP="79E0E605" w:rsidRDefault="48B04855" w14:paraId="1CD83ADE" w14:textId="7E09A575">
      <w:pPr>
        <w:pStyle w:val="Normal"/>
        <w:keepNext w:val="0"/>
        <w:keepLines w:val="0"/>
        <w:suppressLineNumbers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9E0E605" w14:paraId="440FEB53">
        <w:trPr>
          <w:trHeight w:val="300"/>
        </w:trPr>
        <w:tc>
          <w:tcPr>
            <w:tcW w:w="9060" w:type="dxa"/>
            <w:tcMar/>
          </w:tcPr>
          <w:p w:rsidR="3D034C8F" w:rsidP="79E0E605" w:rsidRDefault="3D034C8F" w14:paraId="0B991A5D" w14:textId="5969A22A">
            <w:pPr>
              <w:pStyle w:val="Ttulo3"/>
              <w:keepNext w:val="0"/>
              <w:keepLines w:val="0"/>
              <w:spacing w:before="0" w:beforeAutospacing="off" w:after="0" w:afterAutospacing="off" w:line="360" w:lineRule="auto"/>
              <w:ind w:left="0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9E0E605" w:rsidR="3D034C8F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Pontos Discutidos e Ações Definidas</w:t>
            </w:r>
          </w:p>
          <w:p w:rsidR="16E2C1D8" w:rsidP="79E0E605" w:rsidRDefault="16E2C1D8" w14:paraId="514C4F88" w14:textId="3BF55C95">
            <w:pPr>
              <w:pStyle w:val="Ttulo4"/>
              <w:keepNext w:val="0"/>
              <w:keepLines w:val="0"/>
              <w:numPr>
                <w:ilvl w:val="0"/>
                <w:numId w:val="46"/>
              </w:numPr>
              <w:bidi w:val="0"/>
              <w:spacing w:before="0" w:beforeAutospacing="off" w:after="0" w:afterAutospacing="off" w:line="360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9E0E605" w:rsidR="16E2C1D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Informes Iniciais</w:t>
            </w:r>
          </w:p>
          <w:p w:rsidR="71967C1C" w:rsidP="79E0E605" w:rsidRDefault="71967C1C" w14:paraId="03A21F47" w14:textId="3DD9C243">
            <w:pPr>
              <w:keepNext w:val="0"/>
              <w:keepLines w:val="0"/>
              <w:bidi w:val="0"/>
              <w:spacing w:before="0" w:beforeAutospacing="off" w:after="0" w:afterAutospacing="off" w:line="360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9E0E605" w:rsidR="71967C1C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Márcia informou</w:t>
            </w:r>
            <w:r w:rsidRPr="79E0E605" w:rsidR="16E2C1D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que está treinando a colaboradora Joana para assumir algumas de suas atividades, uma vez que passará por procedimento cirúrgico e deverá se afastar. Destacou que, além das atividades do setor financeiro, também está auxiliando nas demandas institucionais devido à saída da colaboradora Janete.</w:t>
            </w:r>
          </w:p>
          <w:p w:rsidR="16E2C1D8" w:rsidP="79E0E605" w:rsidRDefault="16E2C1D8" w14:paraId="3A36AD3F" w14:textId="607092B0">
            <w:pPr>
              <w:pStyle w:val="ListParagraph"/>
              <w:keepNext w:val="0"/>
              <w:keepLines w:val="0"/>
              <w:numPr>
                <w:ilvl w:val="0"/>
                <w:numId w:val="46"/>
              </w:numPr>
              <w:bidi w:val="0"/>
              <w:spacing w:before="0" w:beforeAutospacing="off" w:after="0" w:afterAutospacing="off" w:line="360" w:lineRule="auto"/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pt-BR"/>
              </w:rPr>
            </w:pPr>
            <w:r w:rsidRPr="79E0E605" w:rsidR="16E2C1D8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Processos do Setor Financeiro</w:t>
            </w:r>
          </w:p>
          <w:p w:rsidR="260CEEB7" w:rsidP="79E0E605" w:rsidRDefault="260CEEB7" w14:paraId="736B3203" w14:textId="3F3B550B">
            <w:pPr>
              <w:pStyle w:val="ListParagraph"/>
              <w:keepNext w:val="0"/>
              <w:keepLines w:val="0"/>
              <w:numPr>
                <w:ilvl w:val="0"/>
                <w:numId w:val="47"/>
              </w:numPr>
              <w:bidi w:val="0"/>
              <w:spacing w:before="0" w:beforeAutospacing="off" w:after="0" w:afterAutospacing="off" w:line="360" w:lineRule="auto"/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</w:pPr>
            <w:r w:rsidRPr="79E0E605" w:rsidR="260CEEB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Jacilene esclareceu que o objetivo da reunião não é realizar auditorias ou análises aprofundadas do setor financeiro neste primeiro momento, mas sim entender os processos operacionais. </w:t>
            </w:r>
            <w:r w:rsidRPr="79E0E605" w:rsidR="1FFF6798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Com isso, será elaborado </w:t>
            </w:r>
            <w:r w:rsidRPr="79E0E605" w:rsidR="40E677C8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>o manual</w:t>
            </w:r>
            <w:r w:rsidRPr="79E0E605" w:rsidR="260CEEB7">
              <w:rPr>
                <w:rFonts w:ascii="Calibri" w:hAnsi="Calibri" w:eastAsia="Calibri" w:cs="Calibri"/>
                <w:b w:val="0"/>
                <w:bCs w:val="0"/>
                <w:noProof w:val="0"/>
                <w:sz w:val="24"/>
                <w:szCs w:val="24"/>
                <w:lang w:val="pt-BR"/>
              </w:rPr>
              <w:t xml:space="preserve"> de procedimentos operacionais do setor financeiro, de forma simples e objetiva.</w:t>
            </w:r>
          </w:p>
          <w:p w:rsidR="331FFDE7" w:rsidP="79E0E605" w:rsidRDefault="331FFDE7" w14:paraId="327BF543" w14:textId="67D805A9">
            <w:pPr>
              <w:pStyle w:val="ListParagraph"/>
              <w:keepNext w:val="0"/>
              <w:keepLines w:val="0"/>
              <w:numPr>
                <w:ilvl w:val="0"/>
                <w:numId w:val="47"/>
              </w:numPr>
              <w:bidi w:val="0"/>
              <w:spacing w:before="0" w:beforeAutospacing="off" w:after="0" w:afterAutospacing="off" w:line="36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9E0E605" w:rsidR="331FFDE7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Márcia explicou</w:t>
            </w:r>
            <w:r w:rsidRPr="79E0E605" w:rsidR="16E2C1D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 xml:space="preserve"> as atividades relacionadas ao controle de recebimentos e liberação de créditos no sistema. </w:t>
            </w:r>
          </w:p>
          <w:p w:rsidR="64D4DC5E" w:rsidP="79E0E605" w:rsidRDefault="64D4DC5E" w14:paraId="0FBC09A8" w14:textId="17A854FE">
            <w:pPr>
              <w:pStyle w:val="Ttulo4"/>
              <w:keepNext w:val="0"/>
              <w:keepLines w:val="0"/>
              <w:numPr>
                <w:ilvl w:val="0"/>
                <w:numId w:val="46"/>
              </w:numPr>
              <w:bidi w:val="0"/>
              <w:spacing w:before="0" w:beforeAutospacing="off" w:after="0" w:afterAutospacing="off" w:line="360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9E0E605" w:rsidR="64D4DC5E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P</w:t>
            </w:r>
            <w:r w:rsidRPr="79E0E605" w:rsidR="64D4DC5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róximos passos e Próxima Reunião:</w:t>
            </w:r>
          </w:p>
          <w:p w:rsidR="16E2C1D8" w:rsidP="79E0E605" w:rsidRDefault="16E2C1D8" w14:paraId="7FD5BE13" w14:textId="6306EC18">
            <w:pPr>
              <w:pStyle w:val="ListParagraph"/>
              <w:keepNext w:val="0"/>
              <w:keepLines w:val="0"/>
              <w:numPr>
                <w:ilvl w:val="0"/>
                <w:numId w:val="45"/>
              </w:numPr>
              <w:bidi w:val="0"/>
              <w:spacing w:before="0" w:beforeAutospacing="off" w:after="0" w:afterAutospacing="off" w:line="360" w:lineRule="auto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  <w:r w:rsidRPr="79E0E605" w:rsidR="16E2C1D8"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  <w:t>Jacilene  se comprometeu a enviar o modelo do manual em documento editável para que Márcia possa inserir suas considerações diretamente.</w:t>
            </w:r>
          </w:p>
          <w:p w:rsidR="0B7F5273" w:rsidP="79E0E605" w:rsidRDefault="0B7F5273" w14:paraId="47F58689" w14:textId="5B8E7CDB">
            <w:pPr>
              <w:pStyle w:val="Ttulo3"/>
              <w:keepNext w:val="0"/>
              <w:keepLines w:val="0"/>
              <w:numPr>
                <w:ilvl w:val="0"/>
                <w:numId w:val="45"/>
              </w:numPr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79E0E605" w:rsidR="0B7F52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Próxima reunião será no</w:t>
            </w:r>
            <w:r w:rsidRPr="79E0E605" w:rsidR="2CE289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dia </w:t>
            </w:r>
            <w:r w:rsidRPr="79E0E605" w:rsidR="59FBEF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29</w:t>
            </w:r>
            <w:r w:rsidRPr="79E0E605" w:rsidR="2CE2895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 de junho</w:t>
            </w:r>
            <w:r w:rsidRPr="79E0E605" w:rsidR="0DE3AB0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.</w:t>
            </w:r>
          </w:p>
          <w:p w:rsidR="6CA7DDB7" w:rsidP="79E0E605" w:rsidRDefault="6CA7DDB7" w14:paraId="78BE3269" w14:textId="1C6C4683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noProof w:val="0"/>
                <w:sz w:val="24"/>
                <w:szCs w:val="24"/>
                <w:lang w:val="pt-BR"/>
              </w:rPr>
            </w:pPr>
          </w:p>
        </w:tc>
      </w:tr>
    </w:tbl>
    <w:p w:rsidR="6CA7DDB7" w:rsidP="777DE273" w:rsidRDefault="6CA7DDB7" w14:paraId="0A1C35A4" w14:textId="4B9582B6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w:rsidR="6CA7DDB7" w:rsidP="777DE273" w:rsidRDefault="6CA7DDB7" w14:paraId="2E5BBADA" w14:textId="08D45681">
      <w:pPr>
        <w:pStyle w:val="Normal"/>
        <w:keepNext w:val="0"/>
        <w:keepLines w:val="0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tbl>
      <w:tblPr>
        <w:tblStyle w:val="TableGrid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9060"/>
      </w:tblGrid>
      <w:tr w:rsidR="6CA7DDB7" w:rsidTr="79E0E605" w14:paraId="7B436A57">
        <w:trPr>
          <w:trHeight w:val="300"/>
        </w:trPr>
        <w:tc>
          <w:tcPr>
            <w:tcW w:w="9060" w:type="dxa"/>
            <w:tcMar/>
          </w:tcPr>
          <w:p w:rsidR="6CA7DDB7" w:rsidP="777DE273" w:rsidRDefault="6CA7DDB7" w14:paraId="0975E9DD" w14:textId="71B0845C">
            <w:pPr>
              <w:pStyle w:val="Ttulo3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</w:pPr>
            <w:r w:rsidRPr="79E0E605" w:rsidR="43923912">
              <w:rPr>
                <w:rFonts w:ascii="Calibri" w:hAnsi="Calibri" w:eastAsia="Calibri" w:cs="Calibri"/>
                <w:b w:val="1"/>
                <w:bCs w:val="1"/>
                <w:noProof w:val="0"/>
                <w:sz w:val="24"/>
                <w:szCs w:val="24"/>
                <w:lang w:val="pt-BR"/>
              </w:rPr>
              <w:t>Encerramento</w:t>
            </w:r>
          </w:p>
          <w:p w:rsidR="6CA7DDB7" w:rsidP="777DE273" w:rsidRDefault="6CA7DDB7" w14:paraId="2A7CF6C2" w14:textId="3313F69D">
            <w:pPr>
              <w:pStyle w:val="Normal"/>
              <w:keepNext w:val="0"/>
              <w:keepLines w:val="0"/>
              <w:bidi w:val="0"/>
              <w:spacing w:before="0" w:beforeAutospacing="off" w:after="0" w:afterAutospacing="off" w:line="360" w:lineRule="auto"/>
              <w:jc w:val="both"/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</w:pPr>
            <w:r w:rsidRPr="79E0E605" w:rsidR="779778D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Jacilene</w:t>
            </w:r>
            <w:r w:rsidRPr="79E0E605" w:rsidR="779778D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 xml:space="preserve"> Alcântara agradeceu a presença</w:t>
            </w:r>
            <w:r w:rsidRPr="79E0E605" w:rsidR="779778DC">
              <w:rPr>
                <w:rFonts w:ascii="Calibri" w:hAnsi="Calibri" w:eastAsia="Calibri" w:cs="Calibri"/>
                <w:b w:val="0"/>
                <w:bCs w:val="0"/>
                <w:sz w:val="24"/>
                <w:szCs w:val="24"/>
              </w:rPr>
              <w:t>, encerrando a reunião.</w:t>
            </w:r>
          </w:p>
        </w:tc>
      </w:tr>
    </w:tbl>
    <w:p w:rsidR="6CA7DDB7" w:rsidP="3B4005DC" w:rsidRDefault="6CA7DDB7" w14:paraId="457EEB57" w14:textId="1F730879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both"/>
        <w:rPr>
          <w:rFonts w:ascii="Calibri" w:hAnsi="Calibri" w:eastAsia="Calibri" w:cs="Calibri" w:asciiTheme="majorAscii" w:hAnsiTheme="majorAscii" w:eastAsiaTheme="majorAscii" w:cstheme="majorAscii"/>
          <w:b w:val="1"/>
          <w:bCs w:val="1"/>
          <w:sz w:val="24"/>
          <w:szCs w:val="24"/>
        </w:rPr>
      </w:pPr>
    </w:p>
    <w:p w:rsidR="6CA7DDB7" w:rsidP="6CA7DDB7" w:rsidRDefault="6CA7DDB7" w14:paraId="116069E4" w14:textId="31F2A09F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both"/>
        <w:rPr>
          <w:rFonts w:ascii="Calibri" w:hAnsi="Calibri" w:eastAsia="Calibri" w:cs="Calibri"/>
          <w:b w:val="1"/>
          <w:bCs w:val="1"/>
          <w:sz w:val="24"/>
          <w:szCs w:val="24"/>
        </w:rPr>
      </w:pPr>
    </w:p>
    <w:p xmlns:wp14="http://schemas.microsoft.com/office/word/2010/wordml" w:rsidR="00BB3287" w:rsidRDefault="00BB3287" w14:paraId="45FB0818" wp14:textId="77777777">
      <w:pPr>
        <w:spacing w:line="360" w:lineRule="auto"/>
        <w:jc w:val="both"/>
        <w:rPr>
          <w:rFonts w:ascii="Calibri" w:hAnsi="Calibri" w:eastAsia="Calibri" w:cs="Calibri"/>
          <w:sz w:val="24"/>
          <w:szCs w:val="24"/>
        </w:rPr>
      </w:pPr>
    </w:p>
    <w:sectPr w:rsidR="00BB3287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700" w:right="1133" w:bottom="1133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B3287" w:rsidRDefault="00CC386C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BB3287" w:rsidRDefault="00CC386C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">
    <w:altName w:val="SimSun"/>
    <w:charset w:val="86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RDefault="00BB3287" w14:paraId="1299C43A" wp14:textId="77777777"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76" w:lineRule="auto"/>
      <w:rPr>
        <w:rFonts w:ascii="Calibri" w:hAnsi="Calibri" w:eastAsia="Calibri" w:cs="Calibri"/>
        <w:color w:val="000000"/>
      </w:rPr>
    </w:pPr>
  </w:p>
  <w:tbl>
    <w:tblPr>
      <w:tblStyle w:val="Style33"/>
      <w:tblW w:w="10491" w:type="dxa"/>
      <w:jc w:val="center"/>
      <w:tblInd w:w="0" w:type="dxa"/>
      <w:tblBorders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insideH w:val="none" w:color="000000" w:sz="0" w:space="0"/>
        <w:insideV w:val="none" w:color="000000" w:sz="0" w:space="0"/>
      </w:tblBorders>
      <w:tblLayout w:type="fixed"/>
      <w:tblLook w:val="04A0" w:firstRow="1" w:lastRow="0" w:firstColumn="1" w:lastColumn="0" w:noHBand="0" w:noVBand="1"/>
    </w:tblPr>
    <w:tblGrid>
      <w:gridCol w:w="284"/>
      <w:gridCol w:w="9356"/>
      <w:gridCol w:w="851"/>
    </w:tblGrid>
    <w:tr xmlns:wp14="http://schemas.microsoft.com/office/word/2010/wordml" w:rsidR="00BB3287" w14:paraId="6479740D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4DDBEF00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0BFFDEB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Rua Dalva Filgueiras de Athayde, 35, sala 004 – Ed. Tagus, João Pessoa – PB | Fone: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5B0819E8" wp14:editId="7777777">
                <wp:extent cx="71755" cy="71755"/>
                <wp:effectExtent l="0" t="0" r="0" b="0"/>
                <wp:docPr id="1056862483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3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+55 81 9821-0084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461D779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</w:p>
      </w:tc>
    </w:tr>
    <w:tr xmlns:wp14="http://schemas.microsoft.com/office/word/2010/wordml" w:rsidR="00BB3287" w14:paraId="397C3593" wp14:textId="77777777">
      <w:trPr>
        <w:jc w:val="center"/>
      </w:trPr>
      <w:tc>
        <w:tcPr>
          <w:tcW w:w="284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BB3287" w14:paraId="3CF2D8B6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000000"/>
            </w:rPr>
          </w:pPr>
        </w:p>
      </w:tc>
      <w:tc>
        <w:tcPr>
          <w:tcW w:w="9356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BB3287" w:rsidRDefault="00CC386C" w14:paraId="32501C2B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hAnsi="Calibri" w:eastAsia="Calibri" w:cs="Calibri"/>
              <w:color w:val="073763"/>
              <w:sz w:val="16"/>
              <w:szCs w:val="16"/>
            </w:rPr>
          </w:pPr>
          <w:hyperlink r:id="rId2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www.gticonsultoria.com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|contato</w:t>
          </w:r>
          <w:hyperlink r:id="rId3">
            <w:r>
              <w:rPr>
                <w:rFonts w:ascii="Calibri" w:hAnsi="Calibri" w:eastAsia="Calibri" w:cs="Calibri"/>
                <w:color w:val="1155CC"/>
                <w:sz w:val="16"/>
                <w:szCs w:val="16"/>
                <w:u w:val="single"/>
              </w:rPr>
              <w:t>@gticonsultoria.com</w:t>
            </w:r>
          </w:hyperlink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 xml:space="preserve"> | </w:t>
          </w:r>
          <w:r>
            <w:rPr>
              <w:rFonts w:ascii="Calibri" w:hAnsi="Calibri" w:eastAsia="Calibri" w:cs="Calibri"/>
              <w:noProof/>
              <w:color w:val="073763"/>
              <w:sz w:val="16"/>
              <w:szCs w:val="16"/>
            </w:rPr>
            <w:drawing>
              <wp:inline xmlns:wp14="http://schemas.microsoft.com/office/word/2010/wordprocessingDrawing" distT="114300" distB="114300" distL="114300" distR="114300" wp14:anchorId="370C6580" wp14:editId="7777777">
                <wp:extent cx="71755" cy="71755"/>
                <wp:effectExtent l="0" t="0" r="0" b="0"/>
                <wp:docPr id="105686248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6862482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" cy="7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eastAsia="Calibri" w:cs="Calibri"/>
              <w:color w:val="073763"/>
              <w:sz w:val="16"/>
              <w:szCs w:val="16"/>
            </w:rPr>
            <w:t>: @gticonsultoria</w:t>
          </w:r>
        </w:p>
      </w:tc>
      <w:tc>
        <w:tcPr>
          <w:tcW w:w="851" w:type="dxa"/>
          <w:tcBorders>
            <w:top w:val="nil"/>
            <w:left w:val="nil"/>
            <w:bottom w:val="nil"/>
            <w:right w:val="nil"/>
          </w:tcBorders>
          <w:shd w:val="clear" w:color="auto" w:fill="073763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:rsidR="00BB3287" w:rsidRDefault="00CC386C" w14:paraId="4BD46F8F" wp14:textId="77777777">
          <w:pPr>
            <w:pBdr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  <w:between w:val="none" w:color="000000" w:sz="0" w:space="0"/>
            </w:pBdr>
            <w:tabs>
              <w:tab w:val="center" w:pos="317"/>
              <w:tab w:val="center" w:pos="4252"/>
              <w:tab w:val="right" w:pos="8504"/>
            </w:tabs>
            <w:spacing w:after="0" w:line="240" w:lineRule="auto"/>
            <w:rPr>
              <w:rFonts w:ascii="Calibri" w:hAnsi="Calibri" w:eastAsia="Calibri" w:cs="Calibri"/>
              <w:color w:val="FFFFFF"/>
            </w:rPr>
          </w:pPr>
          <w:r>
            <w:rPr>
              <w:rFonts w:ascii="Calibri" w:hAnsi="Calibri" w:eastAsia="Calibri" w:cs="Calibri"/>
              <w:color w:val="FFFFFF"/>
            </w:rPr>
            <w:tab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t xml:space="preserve">PAG. </w: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begin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instrText>PAGE</w:instrText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separate"/>
          </w:r>
          <w:r>
            <w:rPr>
              <w:rFonts w:ascii="Calibri" w:hAnsi="Calibri" w:eastAsia="Calibri" w:cs="Calibri"/>
              <w:color w:val="FFFFFF"/>
              <w:sz w:val="16"/>
              <w:szCs w:val="16"/>
            </w:rPr>
            <w:fldChar w:fldCharType="end"/>
          </w:r>
        </w:p>
      </w:tc>
    </w:tr>
  </w:tbl>
  <w:p xmlns:wp14="http://schemas.microsoft.com/office/word/2010/wordml" w:rsidR="00BB3287" w:rsidRDefault="00BB3287" w14:paraId="0FB78278" wp14:textId="7777777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B3287" w:rsidRDefault="00CC386C" w14:paraId="4101652C" wp14:textId="77777777">
      <w:pPr>
        <w:spacing w:after="0"/>
      </w:pPr>
      <w:r>
        <w:separator/>
      </w:r>
    </w:p>
  </w:footnote>
  <w:footnote w:type="continuationSeparator" w:id="0">
    <w:p xmlns:wp14="http://schemas.microsoft.com/office/word/2010/wordml" w:rsidR="00BB3287" w:rsidRDefault="00CC386C" w14:paraId="4B99056E" wp14:textId="777777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0562CB0E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60A4B38C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" style="position:absolute;margin-left:0;margin-top:0;width:453.55pt;height:453.55pt;z-index:-251657728;mso-position-horizontal:center;mso-position-horizontal-relative:margin;mso-position-vertical:center;mso-position-vertical-relative:margin;mso-width-relative:page;mso-height-relative:page" o:spid="_x0000_s4099" type="#_x0000_t75">
          <v:imagedata o:title="image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BB3287" w:rsidP="6CA7DDB7" w:rsidRDefault="00CC386C" w14:paraId="1FC3994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  <w:color w:val="00000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B3287" w:rsidRDefault="00CC386C" w14:paraId="62486C05" wp14:textId="77777777"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center" w:pos="4252"/>
        <w:tab w:val="right" w:pos="8504"/>
      </w:tabs>
      <w:spacing w:after="0" w:line="240" w:lineRule="auto"/>
      <w:rPr>
        <w:rFonts w:ascii="Calibri" w:hAnsi="Calibri" w:eastAsia="Calibri" w:cs="Calibri"/>
        <w:color w:val="000000"/>
      </w:rPr>
    </w:pPr>
    <w:r>
      <w:rPr>
        <w:rFonts w:ascii="Calibri" w:hAnsi="Calibri" w:eastAsia="Calibri" w:cs="Calibri"/>
      </w:rPr>
      <w:pict w14:anchorId="070A1267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3" style="position:absolute;margin-left:0;margin-top:0;width:453.55pt;height:453.55pt;z-index:-251659776;mso-position-horizontal:center;mso-position-horizontal-relative:margin;mso-position-vertical:center;mso-position-vertical-relative:margin;mso-width-relative:page;mso-height-relative:page" o:spid="_x0000_s4097" type="#_x0000_t75">
          <v:imagedata o:title="image4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47">
    <w:nsid w:val="4381a4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3c58a0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1418a0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4">
    <w:nsid w:val="193cd7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6a60ec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5c8b40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1">
    <w:nsid w:val="4efd06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5851b4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29b5a1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25d157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c2182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7d3b5c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5c8c0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8dd92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28d06c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cfe9c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d0c973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2b538b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42a213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6a7c22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031956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43ff51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9bbf5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a05659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169bd6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5ded65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1">
    <w:nsid w:val="5156d0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68ccc4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18f7e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46173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ca288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68f36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c34cd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c6a98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c653e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55e33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0fec6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3c599a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7bcf4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b0ae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3bddc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6e172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d2c5c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d7da0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c93b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8f617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01064f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609C9442"/>
    <w:multiLevelType w:val="singleLevel"/>
    <w:tmpl w:val="609C9442"/>
    <w:lvl w:ilvl="0">
      <w:start w:val="4"/>
      <w:numFmt w:val="decimal"/>
      <w:suff w:val="space"/>
      <w:lvlText w:val="%1."/>
      <w:lvlJc w:val="left"/>
      <w:pPr>
        <w:ind w:left="54" w:firstLine="0"/>
      </w:pPr>
    </w:lvl>
  </w:abstract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6544510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noPunctuationKerning/>
  <w:characterSpacingControl w:val="doNotCompress"/>
  <w:hdrShapeDefaults>
    <o:shapedefaults v:ext="edit" spidmax="410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287"/>
    <w:rsid w:val="00059542"/>
    <w:rsid w:val="00204586"/>
    <w:rsid w:val="0081FD20"/>
    <w:rsid w:val="00BB3287"/>
    <w:rsid w:val="00C22104"/>
    <w:rsid w:val="00CC386C"/>
    <w:rsid w:val="00F0A7DF"/>
    <w:rsid w:val="00F11F39"/>
    <w:rsid w:val="0135B013"/>
    <w:rsid w:val="01C62A70"/>
    <w:rsid w:val="01F0CAA2"/>
    <w:rsid w:val="01F210E9"/>
    <w:rsid w:val="0298E9BF"/>
    <w:rsid w:val="02997F50"/>
    <w:rsid w:val="02B7A2D7"/>
    <w:rsid w:val="032DBF0C"/>
    <w:rsid w:val="0373FC07"/>
    <w:rsid w:val="038648D0"/>
    <w:rsid w:val="03868ABD"/>
    <w:rsid w:val="03E6EE2A"/>
    <w:rsid w:val="040C5AA3"/>
    <w:rsid w:val="04204266"/>
    <w:rsid w:val="0459FA8F"/>
    <w:rsid w:val="04780E13"/>
    <w:rsid w:val="04790A4B"/>
    <w:rsid w:val="04C624AC"/>
    <w:rsid w:val="0539605E"/>
    <w:rsid w:val="053F07F3"/>
    <w:rsid w:val="05500D7A"/>
    <w:rsid w:val="05C9ABB6"/>
    <w:rsid w:val="05DA225D"/>
    <w:rsid w:val="05E88E55"/>
    <w:rsid w:val="06243776"/>
    <w:rsid w:val="066BDDB1"/>
    <w:rsid w:val="06A02906"/>
    <w:rsid w:val="06AA52BB"/>
    <w:rsid w:val="06E8B799"/>
    <w:rsid w:val="06EE75BC"/>
    <w:rsid w:val="07018F7F"/>
    <w:rsid w:val="071B11D2"/>
    <w:rsid w:val="07374D36"/>
    <w:rsid w:val="075348BF"/>
    <w:rsid w:val="07C9A1F6"/>
    <w:rsid w:val="084B5F90"/>
    <w:rsid w:val="085C4312"/>
    <w:rsid w:val="0864F1FA"/>
    <w:rsid w:val="08916588"/>
    <w:rsid w:val="08C09781"/>
    <w:rsid w:val="0915F3C8"/>
    <w:rsid w:val="095F6E42"/>
    <w:rsid w:val="096B40CD"/>
    <w:rsid w:val="096C0AC8"/>
    <w:rsid w:val="099E5376"/>
    <w:rsid w:val="0A5A51E9"/>
    <w:rsid w:val="0A9752F5"/>
    <w:rsid w:val="0AF64DBE"/>
    <w:rsid w:val="0B119265"/>
    <w:rsid w:val="0B2879AC"/>
    <w:rsid w:val="0B2D7D38"/>
    <w:rsid w:val="0B33C720"/>
    <w:rsid w:val="0B7F5273"/>
    <w:rsid w:val="0BB140E1"/>
    <w:rsid w:val="0C112E87"/>
    <w:rsid w:val="0C4951D0"/>
    <w:rsid w:val="0C6AD848"/>
    <w:rsid w:val="0C7A74F1"/>
    <w:rsid w:val="0D26471A"/>
    <w:rsid w:val="0D8A8C05"/>
    <w:rsid w:val="0D959C03"/>
    <w:rsid w:val="0DDDC542"/>
    <w:rsid w:val="0DE3AB0A"/>
    <w:rsid w:val="0E235AB8"/>
    <w:rsid w:val="0E41B0E8"/>
    <w:rsid w:val="0E72424A"/>
    <w:rsid w:val="0E88D67D"/>
    <w:rsid w:val="0EB877DC"/>
    <w:rsid w:val="0ECAB944"/>
    <w:rsid w:val="0ECEBB14"/>
    <w:rsid w:val="0EECEA89"/>
    <w:rsid w:val="0F1CCC56"/>
    <w:rsid w:val="0F406CBD"/>
    <w:rsid w:val="0F56ACF3"/>
    <w:rsid w:val="0F858377"/>
    <w:rsid w:val="0FAAABD7"/>
    <w:rsid w:val="0FBDF043"/>
    <w:rsid w:val="101C5FAD"/>
    <w:rsid w:val="1026EAD9"/>
    <w:rsid w:val="1038C1BB"/>
    <w:rsid w:val="1039E56C"/>
    <w:rsid w:val="10A7868E"/>
    <w:rsid w:val="114B9304"/>
    <w:rsid w:val="11696AC7"/>
    <w:rsid w:val="117B5668"/>
    <w:rsid w:val="11C5E9E2"/>
    <w:rsid w:val="12146A2D"/>
    <w:rsid w:val="12245656"/>
    <w:rsid w:val="124875D9"/>
    <w:rsid w:val="125662C8"/>
    <w:rsid w:val="12953EDC"/>
    <w:rsid w:val="12B9028F"/>
    <w:rsid w:val="1357D9CD"/>
    <w:rsid w:val="13892D1E"/>
    <w:rsid w:val="13982F6E"/>
    <w:rsid w:val="139D7AFB"/>
    <w:rsid w:val="13A4A8C6"/>
    <w:rsid w:val="13C22F8B"/>
    <w:rsid w:val="13C83DAF"/>
    <w:rsid w:val="13D3A41C"/>
    <w:rsid w:val="140B7D28"/>
    <w:rsid w:val="142DD24E"/>
    <w:rsid w:val="146B11DD"/>
    <w:rsid w:val="147718FC"/>
    <w:rsid w:val="14EA5089"/>
    <w:rsid w:val="1516CB3D"/>
    <w:rsid w:val="15889675"/>
    <w:rsid w:val="15A2A5EC"/>
    <w:rsid w:val="15AAD51E"/>
    <w:rsid w:val="15CC9615"/>
    <w:rsid w:val="16E2C1D8"/>
    <w:rsid w:val="16F4E51A"/>
    <w:rsid w:val="1740E15A"/>
    <w:rsid w:val="175A8A7F"/>
    <w:rsid w:val="179D3722"/>
    <w:rsid w:val="17A20E40"/>
    <w:rsid w:val="17DAF004"/>
    <w:rsid w:val="17F9E34D"/>
    <w:rsid w:val="183C691B"/>
    <w:rsid w:val="183C6C74"/>
    <w:rsid w:val="18819693"/>
    <w:rsid w:val="188DC55E"/>
    <w:rsid w:val="1891B9D8"/>
    <w:rsid w:val="18B0DD46"/>
    <w:rsid w:val="18CA9660"/>
    <w:rsid w:val="18DF74F6"/>
    <w:rsid w:val="193CC2DF"/>
    <w:rsid w:val="19724AEC"/>
    <w:rsid w:val="1A0CAB3C"/>
    <w:rsid w:val="1A128215"/>
    <w:rsid w:val="1A277DCD"/>
    <w:rsid w:val="1A297979"/>
    <w:rsid w:val="1A3D5D4D"/>
    <w:rsid w:val="1A514CD5"/>
    <w:rsid w:val="1AC96BB0"/>
    <w:rsid w:val="1AE64338"/>
    <w:rsid w:val="1AF44BC4"/>
    <w:rsid w:val="1B02808C"/>
    <w:rsid w:val="1B2C0E57"/>
    <w:rsid w:val="1B645E4A"/>
    <w:rsid w:val="1BC7BBBD"/>
    <w:rsid w:val="1C04BBCE"/>
    <w:rsid w:val="1C583904"/>
    <w:rsid w:val="1CA5C543"/>
    <w:rsid w:val="1CBA0559"/>
    <w:rsid w:val="1D0DECAF"/>
    <w:rsid w:val="1D4FCC5C"/>
    <w:rsid w:val="1DDA0731"/>
    <w:rsid w:val="1E14A260"/>
    <w:rsid w:val="1E582A46"/>
    <w:rsid w:val="1E5BE83C"/>
    <w:rsid w:val="1E738B3D"/>
    <w:rsid w:val="1E7E15F7"/>
    <w:rsid w:val="1E817D37"/>
    <w:rsid w:val="1EA9481D"/>
    <w:rsid w:val="1EAF6889"/>
    <w:rsid w:val="1ED276BD"/>
    <w:rsid w:val="1F4E8CE6"/>
    <w:rsid w:val="1F609DFD"/>
    <w:rsid w:val="1F9315E5"/>
    <w:rsid w:val="1FD73DE7"/>
    <w:rsid w:val="1FFF6798"/>
    <w:rsid w:val="2054DEB7"/>
    <w:rsid w:val="2061B9E2"/>
    <w:rsid w:val="20B10757"/>
    <w:rsid w:val="20B466A8"/>
    <w:rsid w:val="20DE0151"/>
    <w:rsid w:val="20E9FDC6"/>
    <w:rsid w:val="212E827D"/>
    <w:rsid w:val="2188F084"/>
    <w:rsid w:val="21A9B103"/>
    <w:rsid w:val="220EECF8"/>
    <w:rsid w:val="2226049B"/>
    <w:rsid w:val="22621690"/>
    <w:rsid w:val="226BAEDD"/>
    <w:rsid w:val="228AD643"/>
    <w:rsid w:val="228DD49B"/>
    <w:rsid w:val="22BB2360"/>
    <w:rsid w:val="235589B3"/>
    <w:rsid w:val="23561330"/>
    <w:rsid w:val="238466AB"/>
    <w:rsid w:val="23C6F2FA"/>
    <w:rsid w:val="2434F0BF"/>
    <w:rsid w:val="244610BD"/>
    <w:rsid w:val="2464C629"/>
    <w:rsid w:val="24C5BE48"/>
    <w:rsid w:val="24C7A4D2"/>
    <w:rsid w:val="250346F5"/>
    <w:rsid w:val="25248A9A"/>
    <w:rsid w:val="253FBC42"/>
    <w:rsid w:val="254B8E0C"/>
    <w:rsid w:val="25507D45"/>
    <w:rsid w:val="258D93C8"/>
    <w:rsid w:val="25BE595F"/>
    <w:rsid w:val="25C79405"/>
    <w:rsid w:val="260CEEB7"/>
    <w:rsid w:val="261347C8"/>
    <w:rsid w:val="261EAD83"/>
    <w:rsid w:val="262C753E"/>
    <w:rsid w:val="264683C7"/>
    <w:rsid w:val="265C7CF8"/>
    <w:rsid w:val="26CAAD7F"/>
    <w:rsid w:val="26E6143B"/>
    <w:rsid w:val="27427C1D"/>
    <w:rsid w:val="27B389C9"/>
    <w:rsid w:val="28402C02"/>
    <w:rsid w:val="28847268"/>
    <w:rsid w:val="288E1538"/>
    <w:rsid w:val="288F28B4"/>
    <w:rsid w:val="2916EBCE"/>
    <w:rsid w:val="296F6FD9"/>
    <w:rsid w:val="29DC2C26"/>
    <w:rsid w:val="2A0F51EC"/>
    <w:rsid w:val="2ADF40D2"/>
    <w:rsid w:val="2AE9DA78"/>
    <w:rsid w:val="2AFEB402"/>
    <w:rsid w:val="2B109A83"/>
    <w:rsid w:val="2B9852C5"/>
    <w:rsid w:val="2BC03D7F"/>
    <w:rsid w:val="2C093314"/>
    <w:rsid w:val="2C1CB04B"/>
    <w:rsid w:val="2C97D6EB"/>
    <w:rsid w:val="2CE28950"/>
    <w:rsid w:val="2D998362"/>
    <w:rsid w:val="2DA4CAA0"/>
    <w:rsid w:val="2DB7405E"/>
    <w:rsid w:val="2DEF87BB"/>
    <w:rsid w:val="2E7246C4"/>
    <w:rsid w:val="2E8764B2"/>
    <w:rsid w:val="2EEDA72C"/>
    <w:rsid w:val="2EEFB948"/>
    <w:rsid w:val="2F5DCB57"/>
    <w:rsid w:val="2F5EF700"/>
    <w:rsid w:val="2F759BAC"/>
    <w:rsid w:val="2F906955"/>
    <w:rsid w:val="2F93EFAD"/>
    <w:rsid w:val="300925A9"/>
    <w:rsid w:val="304B8B58"/>
    <w:rsid w:val="307244C9"/>
    <w:rsid w:val="30D8ED65"/>
    <w:rsid w:val="30E19217"/>
    <w:rsid w:val="310B74CF"/>
    <w:rsid w:val="311FBD5A"/>
    <w:rsid w:val="319FC844"/>
    <w:rsid w:val="328B4981"/>
    <w:rsid w:val="32E445A8"/>
    <w:rsid w:val="32E6D4D8"/>
    <w:rsid w:val="32EFB5C6"/>
    <w:rsid w:val="32F320D2"/>
    <w:rsid w:val="32F900A1"/>
    <w:rsid w:val="32F9C7BF"/>
    <w:rsid w:val="331FF1CA"/>
    <w:rsid w:val="331FFDE7"/>
    <w:rsid w:val="332C73A2"/>
    <w:rsid w:val="336476A2"/>
    <w:rsid w:val="33B01C6D"/>
    <w:rsid w:val="33E86D0A"/>
    <w:rsid w:val="33EE57E1"/>
    <w:rsid w:val="33F636DC"/>
    <w:rsid w:val="343A1E6C"/>
    <w:rsid w:val="344BFA53"/>
    <w:rsid w:val="34624BAC"/>
    <w:rsid w:val="3483D95C"/>
    <w:rsid w:val="348B41F8"/>
    <w:rsid w:val="348EE278"/>
    <w:rsid w:val="351383CA"/>
    <w:rsid w:val="3576D457"/>
    <w:rsid w:val="35936E26"/>
    <w:rsid w:val="359DF760"/>
    <w:rsid w:val="35F5ED27"/>
    <w:rsid w:val="35FC4BEF"/>
    <w:rsid w:val="3655A147"/>
    <w:rsid w:val="36E3BB75"/>
    <w:rsid w:val="372E840D"/>
    <w:rsid w:val="373AEF86"/>
    <w:rsid w:val="37583B00"/>
    <w:rsid w:val="3764D5B4"/>
    <w:rsid w:val="3779FD8E"/>
    <w:rsid w:val="385548A2"/>
    <w:rsid w:val="387BF11E"/>
    <w:rsid w:val="38EE78E9"/>
    <w:rsid w:val="3930BDA9"/>
    <w:rsid w:val="39523BFC"/>
    <w:rsid w:val="3953A1AB"/>
    <w:rsid w:val="395E4AA2"/>
    <w:rsid w:val="3983F000"/>
    <w:rsid w:val="39B6FB97"/>
    <w:rsid w:val="3A723B21"/>
    <w:rsid w:val="3A78B89F"/>
    <w:rsid w:val="3A819D07"/>
    <w:rsid w:val="3A9F8822"/>
    <w:rsid w:val="3AB0E466"/>
    <w:rsid w:val="3AE3F7B9"/>
    <w:rsid w:val="3AEAFD50"/>
    <w:rsid w:val="3AFD5965"/>
    <w:rsid w:val="3B15E0DB"/>
    <w:rsid w:val="3B4005DC"/>
    <w:rsid w:val="3BAD06AF"/>
    <w:rsid w:val="3BC122AB"/>
    <w:rsid w:val="3BCD2089"/>
    <w:rsid w:val="3C0F6BFF"/>
    <w:rsid w:val="3C0FF454"/>
    <w:rsid w:val="3C27DEB8"/>
    <w:rsid w:val="3C3100C4"/>
    <w:rsid w:val="3C56A4FA"/>
    <w:rsid w:val="3CAA32B1"/>
    <w:rsid w:val="3CB85C7A"/>
    <w:rsid w:val="3CB9FC02"/>
    <w:rsid w:val="3CE17BF6"/>
    <w:rsid w:val="3D034C8F"/>
    <w:rsid w:val="3D3172FC"/>
    <w:rsid w:val="3D492921"/>
    <w:rsid w:val="3D514799"/>
    <w:rsid w:val="3D5814A8"/>
    <w:rsid w:val="3D717991"/>
    <w:rsid w:val="3D73484A"/>
    <w:rsid w:val="3D7391E0"/>
    <w:rsid w:val="3D871D02"/>
    <w:rsid w:val="3D9AB226"/>
    <w:rsid w:val="3DA1B721"/>
    <w:rsid w:val="3DB50CAE"/>
    <w:rsid w:val="3DB5A603"/>
    <w:rsid w:val="3DC96D62"/>
    <w:rsid w:val="3DFE6B8E"/>
    <w:rsid w:val="3E54F58E"/>
    <w:rsid w:val="3EAEE709"/>
    <w:rsid w:val="3ED2D4CD"/>
    <w:rsid w:val="3F11C54F"/>
    <w:rsid w:val="3F4F8E35"/>
    <w:rsid w:val="3FC14728"/>
    <w:rsid w:val="3FD33F75"/>
    <w:rsid w:val="401A7517"/>
    <w:rsid w:val="405449F7"/>
    <w:rsid w:val="408CC102"/>
    <w:rsid w:val="4090B6E1"/>
    <w:rsid w:val="40916466"/>
    <w:rsid w:val="4093C540"/>
    <w:rsid w:val="40965B91"/>
    <w:rsid w:val="40B2C125"/>
    <w:rsid w:val="40E677C8"/>
    <w:rsid w:val="40EA29B2"/>
    <w:rsid w:val="41240BF3"/>
    <w:rsid w:val="41258BE5"/>
    <w:rsid w:val="413F6119"/>
    <w:rsid w:val="41748E84"/>
    <w:rsid w:val="4198ECD6"/>
    <w:rsid w:val="41AEF2F1"/>
    <w:rsid w:val="41B3DC72"/>
    <w:rsid w:val="41B43399"/>
    <w:rsid w:val="41C94D9E"/>
    <w:rsid w:val="41D9F46F"/>
    <w:rsid w:val="420DB599"/>
    <w:rsid w:val="42148204"/>
    <w:rsid w:val="42336817"/>
    <w:rsid w:val="4237571E"/>
    <w:rsid w:val="42709AF8"/>
    <w:rsid w:val="4295AFD8"/>
    <w:rsid w:val="42A3F216"/>
    <w:rsid w:val="42CB0023"/>
    <w:rsid w:val="42FE8403"/>
    <w:rsid w:val="43504C1F"/>
    <w:rsid w:val="43923912"/>
    <w:rsid w:val="442CEF9F"/>
    <w:rsid w:val="449995F5"/>
    <w:rsid w:val="44AFC734"/>
    <w:rsid w:val="4505E14E"/>
    <w:rsid w:val="451081EF"/>
    <w:rsid w:val="4510E0A6"/>
    <w:rsid w:val="45555309"/>
    <w:rsid w:val="45B32F9A"/>
    <w:rsid w:val="45C6CD46"/>
    <w:rsid w:val="4611624A"/>
    <w:rsid w:val="4641F0B9"/>
    <w:rsid w:val="466FEA9C"/>
    <w:rsid w:val="46787114"/>
    <w:rsid w:val="46789BED"/>
    <w:rsid w:val="46AB1E94"/>
    <w:rsid w:val="46B7426A"/>
    <w:rsid w:val="46E62207"/>
    <w:rsid w:val="46F36E88"/>
    <w:rsid w:val="4756BA10"/>
    <w:rsid w:val="47CEC680"/>
    <w:rsid w:val="47E95179"/>
    <w:rsid w:val="47EF1244"/>
    <w:rsid w:val="4819B259"/>
    <w:rsid w:val="4830A7CB"/>
    <w:rsid w:val="483721D0"/>
    <w:rsid w:val="489D4CC7"/>
    <w:rsid w:val="48A20BA5"/>
    <w:rsid w:val="48B04855"/>
    <w:rsid w:val="48C2B5CC"/>
    <w:rsid w:val="48DFD54F"/>
    <w:rsid w:val="48F60EA2"/>
    <w:rsid w:val="49DDF212"/>
    <w:rsid w:val="49E89602"/>
    <w:rsid w:val="4A31BA64"/>
    <w:rsid w:val="4A6A44B8"/>
    <w:rsid w:val="4AC154BC"/>
    <w:rsid w:val="4B322BEF"/>
    <w:rsid w:val="4B55E278"/>
    <w:rsid w:val="4B5C165E"/>
    <w:rsid w:val="4B9B4DA9"/>
    <w:rsid w:val="4C73CEF6"/>
    <w:rsid w:val="4C83E527"/>
    <w:rsid w:val="4C856091"/>
    <w:rsid w:val="4CB9F812"/>
    <w:rsid w:val="4CBC9076"/>
    <w:rsid w:val="4CBD1304"/>
    <w:rsid w:val="4CCEB148"/>
    <w:rsid w:val="4D0D17B5"/>
    <w:rsid w:val="4D490FF8"/>
    <w:rsid w:val="4D54F6CE"/>
    <w:rsid w:val="4D572CB3"/>
    <w:rsid w:val="4D5DA31F"/>
    <w:rsid w:val="4DB7628B"/>
    <w:rsid w:val="4DDF3A67"/>
    <w:rsid w:val="4E547C41"/>
    <w:rsid w:val="4EA0B9ED"/>
    <w:rsid w:val="4FA45335"/>
    <w:rsid w:val="4FAC5215"/>
    <w:rsid w:val="4FD07A44"/>
    <w:rsid w:val="4FD30EBC"/>
    <w:rsid w:val="500E9153"/>
    <w:rsid w:val="500EB3E9"/>
    <w:rsid w:val="50224FD1"/>
    <w:rsid w:val="512E5801"/>
    <w:rsid w:val="5146437E"/>
    <w:rsid w:val="5164B184"/>
    <w:rsid w:val="5204A5D0"/>
    <w:rsid w:val="52466DE4"/>
    <w:rsid w:val="525478B0"/>
    <w:rsid w:val="52668B05"/>
    <w:rsid w:val="528C4438"/>
    <w:rsid w:val="5294E15C"/>
    <w:rsid w:val="52978C1D"/>
    <w:rsid w:val="52BD497B"/>
    <w:rsid w:val="52DF96C4"/>
    <w:rsid w:val="533FAD5D"/>
    <w:rsid w:val="53B72B11"/>
    <w:rsid w:val="53BA9A65"/>
    <w:rsid w:val="53E4CBBD"/>
    <w:rsid w:val="53EEEB06"/>
    <w:rsid w:val="543B685D"/>
    <w:rsid w:val="546FC233"/>
    <w:rsid w:val="548FA037"/>
    <w:rsid w:val="54BB217D"/>
    <w:rsid w:val="54EEFA7D"/>
    <w:rsid w:val="5513FEE7"/>
    <w:rsid w:val="55217C86"/>
    <w:rsid w:val="55343F99"/>
    <w:rsid w:val="5568626B"/>
    <w:rsid w:val="5569D160"/>
    <w:rsid w:val="557CCC03"/>
    <w:rsid w:val="5595CC85"/>
    <w:rsid w:val="55AB2D2A"/>
    <w:rsid w:val="55B6FFEA"/>
    <w:rsid w:val="55CBE1B5"/>
    <w:rsid w:val="55EAA36A"/>
    <w:rsid w:val="566704F5"/>
    <w:rsid w:val="567A0A83"/>
    <w:rsid w:val="5721CB9C"/>
    <w:rsid w:val="57314EF4"/>
    <w:rsid w:val="57357B9F"/>
    <w:rsid w:val="574A1B60"/>
    <w:rsid w:val="574B9239"/>
    <w:rsid w:val="576640BF"/>
    <w:rsid w:val="5781E10F"/>
    <w:rsid w:val="57981588"/>
    <w:rsid w:val="579F3625"/>
    <w:rsid w:val="57AEEFCA"/>
    <w:rsid w:val="57BED25D"/>
    <w:rsid w:val="5811E42D"/>
    <w:rsid w:val="5812537A"/>
    <w:rsid w:val="5812BF31"/>
    <w:rsid w:val="58400600"/>
    <w:rsid w:val="588D0AB0"/>
    <w:rsid w:val="5895122B"/>
    <w:rsid w:val="58AABB33"/>
    <w:rsid w:val="5960D301"/>
    <w:rsid w:val="5960E9B1"/>
    <w:rsid w:val="59CB13B5"/>
    <w:rsid w:val="59FBEFF2"/>
    <w:rsid w:val="5A153C86"/>
    <w:rsid w:val="5A4D4856"/>
    <w:rsid w:val="5A65E4D1"/>
    <w:rsid w:val="5ABDE48F"/>
    <w:rsid w:val="5B308A73"/>
    <w:rsid w:val="5BF8CDDD"/>
    <w:rsid w:val="5C113199"/>
    <w:rsid w:val="5C4CB9D0"/>
    <w:rsid w:val="5C6307FF"/>
    <w:rsid w:val="5CD2221E"/>
    <w:rsid w:val="5D2B2471"/>
    <w:rsid w:val="5D2F9C67"/>
    <w:rsid w:val="5D3C7F3F"/>
    <w:rsid w:val="5D7F9385"/>
    <w:rsid w:val="5D804F17"/>
    <w:rsid w:val="5DB8820D"/>
    <w:rsid w:val="5DD06550"/>
    <w:rsid w:val="5E661912"/>
    <w:rsid w:val="5E8A569C"/>
    <w:rsid w:val="5E9D6C70"/>
    <w:rsid w:val="5EA3A9F0"/>
    <w:rsid w:val="5EAE0D80"/>
    <w:rsid w:val="5EB39AC4"/>
    <w:rsid w:val="5ED27893"/>
    <w:rsid w:val="5F19F0AC"/>
    <w:rsid w:val="5F558E1E"/>
    <w:rsid w:val="5F8BD093"/>
    <w:rsid w:val="5FCAE850"/>
    <w:rsid w:val="5FE394C7"/>
    <w:rsid w:val="6009EC98"/>
    <w:rsid w:val="6024F739"/>
    <w:rsid w:val="6050A77F"/>
    <w:rsid w:val="6056F397"/>
    <w:rsid w:val="609A1DAB"/>
    <w:rsid w:val="60A83E5F"/>
    <w:rsid w:val="60F37487"/>
    <w:rsid w:val="613D86CD"/>
    <w:rsid w:val="6148788F"/>
    <w:rsid w:val="615B63AA"/>
    <w:rsid w:val="61CF4C1C"/>
    <w:rsid w:val="61E510F3"/>
    <w:rsid w:val="62902D78"/>
    <w:rsid w:val="62ADD774"/>
    <w:rsid w:val="6305FF84"/>
    <w:rsid w:val="63125CAE"/>
    <w:rsid w:val="6317EB98"/>
    <w:rsid w:val="6321E158"/>
    <w:rsid w:val="637B5871"/>
    <w:rsid w:val="637CE861"/>
    <w:rsid w:val="63B94178"/>
    <w:rsid w:val="63C5B2BC"/>
    <w:rsid w:val="6418B36E"/>
    <w:rsid w:val="64831E39"/>
    <w:rsid w:val="64951EF0"/>
    <w:rsid w:val="6495612D"/>
    <w:rsid w:val="64B981E6"/>
    <w:rsid w:val="64D1797A"/>
    <w:rsid w:val="64D4DC5E"/>
    <w:rsid w:val="64DB3D06"/>
    <w:rsid w:val="64F40716"/>
    <w:rsid w:val="65008023"/>
    <w:rsid w:val="6510B7FA"/>
    <w:rsid w:val="65182744"/>
    <w:rsid w:val="65197773"/>
    <w:rsid w:val="65215D1D"/>
    <w:rsid w:val="6532B1E3"/>
    <w:rsid w:val="65A64769"/>
    <w:rsid w:val="65CD70EA"/>
    <w:rsid w:val="65E0BA07"/>
    <w:rsid w:val="6651F809"/>
    <w:rsid w:val="671CE09D"/>
    <w:rsid w:val="67211FD0"/>
    <w:rsid w:val="672A6F62"/>
    <w:rsid w:val="677315F6"/>
    <w:rsid w:val="678A5AAF"/>
    <w:rsid w:val="6798EF00"/>
    <w:rsid w:val="67DBB200"/>
    <w:rsid w:val="67E36C89"/>
    <w:rsid w:val="67F8F315"/>
    <w:rsid w:val="6848ED29"/>
    <w:rsid w:val="684D7860"/>
    <w:rsid w:val="685EA58A"/>
    <w:rsid w:val="68787144"/>
    <w:rsid w:val="6881FB48"/>
    <w:rsid w:val="68AE2B06"/>
    <w:rsid w:val="6A10631E"/>
    <w:rsid w:val="6A48AB77"/>
    <w:rsid w:val="6A79144D"/>
    <w:rsid w:val="6A7BDBC4"/>
    <w:rsid w:val="6A95667E"/>
    <w:rsid w:val="6AD0E0A2"/>
    <w:rsid w:val="6B534650"/>
    <w:rsid w:val="6B6DD359"/>
    <w:rsid w:val="6BC5D34A"/>
    <w:rsid w:val="6BF07C4E"/>
    <w:rsid w:val="6C0C030B"/>
    <w:rsid w:val="6C6BDAD1"/>
    <w:rsid w:val="6C7E709D"/>
    <w:rsid w:val="6CA7DDB7"/>
    <w:rsid w:val="6CBC20D3"/>
    <w:rsid w:val="6D3B05BD"/>
    <w:rsid w:val="6E0B2465"/>
    <w:rsid w:val="6E0C3F2E"/>
    <w:rsid w:val="6E297740"/>
    <w:rsid w:val="6E537712"/>
    <w:rsid w:val="6EFAB02B"/>
    <w:rsid w:val="6F1DFB88"/>
    <w:rsid w:val="6F4C23C3"/>
    <w:rsid w:val="6F5C780F"/>
    <w:rsid w:val="6F8AB6A1"/>
    <w:rsid w:val="6FAF7DE0"/>
    <w:rsid w:val="6FBB70E9"/>
    <w:rsid w:val="6FD11498"/>
    <w:rsid w:val="6FE49CCD"/>
    <w:rsid w:val="7081F2E2"/>
    <w:rsid w:val="7085CCBD"/>
    <w:rsid w:val="70A1456C"/>
    <w:rsid w:val="711D09BE"/>
    <w:rsid w:val="715C868D"/>
    <w:rsid w:val="716A2A76"/>
    <w:rsid w:val="718E279B"/>
    <w:rsid w:val="71967C1C"/>
    <w:rsid w:val="71DE24E0"/>
    <w:rsid w:val="71DE7C80"/>
    <w:rsid w:val="72428371"/>
    <w:rsid w:val="72EA2BD3"/>
    <w:rsid w:val="731BE5C8"/>
    <w:rsid w:val="73268321"/>
    <w:rsid w:val="732D66A0"/>
    <w:rsid w:val="734EA5FD"/>
    <w:rsid w:val="735DF694"/>
    <w:rsid w:val="7363A78C"/>
    <w:rsid w:val="73973C69"/>
    <w:rsid w:val="73B14A93"/>
    <w:rsid w:val="73BB3498"/>
    <w:rsid w:val="73D315B7"/>
    <w:rsid w:val="74A90776"/>
    <w:rsid w:val="74AB9A65"/>
    <w:rsid w:val="74B60DD6"/>
    <w:rsid w:val="74CC6B73"/>
    <w:rsid w:val="74F983D6"/>
    <w:rsid w:val="74FE3A67"/>
    <w:rsid w:val="7596A127"/>
    <w:rsid w:val="75DAC17B"/>
    <w:rsid w:val="761F2295"/>
    <w:rsid w:val="76305D41"/>
    <w:rsid w:val="764746F2"/>
    <w:rsid w:val="766988C3"/>
    <w:rsid w:val="76BDFC5C"/>
    <w:rsid w:val="76E1D277"/>
    <w:rsid w:val="76FFB907"/>
    <w:rsid w:val="775AB39F"/>
    <w:rsid w:val="7764A635"/>
    <w:rsid w:val="777DE273"/>
    <w:rsid w:val="779778DC"/>
    <w:rsid w:val="77B31CA6"/>
    <w:rsid w:val="77C29154"/>
    <w:rsid w:val="77EBDA5C"/>
    <w:rsid w:val="77F35815"/>
    <w:rsid w:val="783B22C3"/>
    <w:rsid w:val="785B19C0"/>
    <w:rsid w:val="788E1B19"/>
    <w:rsid w:val="789192DD"/>
    <w:rsid w:val="79281D10"/>
    <w:rsid w:val="7966A1B6"/>
    <w:rsid w:val="79923F83"/>
    <w:rsid w:val="79A8D0E3"/>
    <w:rsid w:val="79B41E6E"/>
    <w:rsid w:val="79C5F0D3"/>
    <w:rsid w:val="79E0E605"/>
    <w:rsid w:val="7A27C340"/>
    <w:rsid w:val="7A2A0C15"/>
    <w:rsid w:val="7A685F04"/>
    <w:rsid w:val="7A7ECC3E"/>
    <w:rsid w:val="7AB041F3"/>
    <w:rsid w:val="7ABB8738"/>
    <w:rsid w:val="7B09ACF3"/>
    <w:rsid w:val="7B2ECFBD"/>
    <w:rsid w:val="7B377176"/>
    <w:rsid w:val="7B7ACB31"/>
    <w:rsid w:val="7B97E6A0"/>
    <w:rsid w:val="7BDB198D"/>
    <w:rsid w:val="7C2B0318"/>
    <w:rsid w:val="7C32ADC2"/>
    <w:rsid w:val="7C4B270B"/>
    <w:rsid w:val="7C5E4096"/>
    <w:rsid w:val="7C6862A6"/>
    <w:rsid w:val="7C8FCC4C"/>
    <w:rsid w:val="7C92E555"/>
    <w:rsid w:val="7CB85EEC"/>
    <w:rsid w:val="7CB95EC8"/>
    <w:rsid w:val="7D26F9B3"/>
    <w:rsid w:val="7D30C9E0"/>
    <w:rsid w:val="7D5B6078"/>
    <w:rsid w:val="7D898D8A"/>
    <w:rsid w:val="7DE2FC57"/>
    <w:rsid w:val="7DE5FB40"/>
    <w:rsid w:val="7DF3E1FB"/>
    <w:rsid w:val="7E53F2DD"/>
    <w:rsid w:val="7E64273F"/>
    <w:rsid w:val="7E866DEC"/>
    <w:rsid w:val="7E86700F"/>
    <w:rsid w:val="7EA171FF"/>
    <w:rsid w:val="7EB2BF94"/>
    <w:rsid w:val="7F0B9C60"/>
    <w:rsid w:val="7FA1B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41A3A2"/>
  <w15:docId w15:val="{817B911B-A8F0-4FD5-8AA5-EF8285DABF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uiPriority="1" w:semiHidden="1" w:unhideWhenUsed="1" w:qFormat="1"/>
    <w:lsdException w:name="Subtitle" w:qFormat="1"/>
    <w:lsdException w:name="Strong" w:uiPriority="22" w:qFormat="1"/>
    <w:lsdException w:name="Emphasis" w:qFormat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 w:qFormat="1"/>
    <w:lsdException w:name="Normal Table" w:uiPriority="99" w:semiHidden="1" w:unhideWhenUsed="1" w:qFormat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 w:semiHidden="1" w:unhideWhenUsed="1"/>
    <w:lsdException w:name="List Paragraph" w:uiPriority="99" w:semiHidden="1" w:unhideWhenUsed="1"/>
    <w:lsdException w:name="Quote" w:uiPriority="99" w:semiHidden="1" w:unhideWhenUsed="1"/>
    <w:lsdException w:name="Intense Quote" w:uiPriority="99" w:semiHidden="1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tabs>
        <w:tab w:val="left" w:pos="6453"/>
        <w:tab w:val="left" w:pos="7331"/>
      </w:tabs>
      <w:spacing w:after="160" w:line="259" w:lineRule="auto"/>
    </w:pPr>
    <w:rPr>
      <w:rFonts w:ascii="Gill Sans" w:hAnsi="Gill Sans" w:eastAsia="Gill Sans" w:cs="Gill Sans"/>
      <w:sz w:val="22"/>
      <w:szCs w:val="22"/>
      <w:lang w:eastAsia="pt-BR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uiPriority w:val="99"/>
    <w:semiHidden/>
    <w:unhideWhenUsed/>
    <w:qFormat/>
    <w:pPr>
      <w:tabs>
        <w:tab w:val="left" w:pos="6453"/>
        <w:tab w:val="left" w:pos="7331"/>
      </w:tabs>
      <w:spacing w:beforeAutospacing="1" w:afterAutospacing="1" w:line="259" w:lineRule="auto"/>
    </w:pPr>
    <w:rPr>
      <w:sz w:val="22"/>
      <w:szCs w:val="24"/>
      <w:lang w:val="en-US" w:eastAsia="zh-CN"/>
    </w:r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" w:customStyle="1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12" w:customStyle="1">
    <w:name w:val="_Style 12"/>
    <w:basedOn w:val="TableNormal"/>
    <w:qFormat/>
    <w:tblPr>
      <w:tblCellMar>
        <w:left w:w="108" w:type="dxa"/>
        <w:right w:w="108" w:type="dxa"/>
      </w:tblCellMar>
    </w:tblPr>
  </w:style>
  <w:style w:type="table" w:styleId="Style36" w:customStyle="1">
    <w:name w:val="_Style 36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7" w:customStyle="1">
    <w:name w:val="_Style 37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8" w:customStyle="1">
    <w:name w:val="_Style 38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9" w:customStyle="1">
    <w:name w:val="_Style 3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29" w:customStyle="1">
    <w:name w:val="_Style 29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0" w:customStyle="1">
    <w:name w:val="_Style 30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1" w:customStyle="1">
    <w:name w:val="_Style 31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2" w:customStyle="1">
    <w:name w:val="_Style 32"/>
    <w:basedOn w:val="TableNormal"/>
    <w:qFormat/>
    <w:rPr>
      <w:rFonts w:ascii="Arial" w:hAnsi="Arial" w:eastAsia="Arial" w:cs="Arial"/>
    </w:rPr>
    <w:tblPr>
      <w:tblCellMar>
        <w:top w:w="15" w:type="dxa"/>
        <w:left w:w="108" w:type="dxa"/>
        <w:bottom w:w="15" w:type="dxa"/>
        <w:right w:w="108" w:type="dxa"/>
      </w:tblCellMar>
    </w:tblPr>
  </w:style>
  <w:style w:type="table" w:styleId="Style33" w:customStyle="1">
    <w:name w:val="_Style 33"/>
    <w:basedOn w:val="TableNormal"/>
    <w:qFormat/>
    <w:rPr>
      <w:rFonts w:ascii="Arial" w:hAnsi="Arial" w:eastAsia="Arial" w:cs="Arial"/>
    </w:rPr>
    <w:tblPr>
      <w:tblCellMar>
        <w:left w:w="108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6CA7DDB7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ntTable" Target="fontTable.xml" Id="rId14" /><Relationship Type="http://schemas.openxmlformats.org/officeDocument/2006/relationships/image" Target="/media/image4.png" Id="R145e3d1dcf3c41ee" 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www.gticonsultoria.com" TargetMode="External"/><Relationship Id="rId2" Type="http://schemas.openxmlformats.org/officeDocument/2006/relationships/hyperlink" Target="http://www.gticonsultoria.com" TargetMode="External"/><Relationship Id="rId1" Type="http://schemas.openxmlformats.org/officeDocument/2006/relationships/image" Target="media/image4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uW/lt6+NDCvd8LqnLU2u7NNnw==">CgMxLjAyDmgueWNqcTd1YW85d3UzMghoLmdqZGd4czgAciExRzRvN0lxZHBlWl90YTlsZ0thNmV6OUxraU5vNzlzZXQ=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Usuario</dc:creator>
  <lastModifiedBy>Jacilene Alcântara</lastModifiedBy>
  <revision>23</revision>
  <dcterms:created xsi:type="dcterms:W3CDTF">2025-02-28T19:07:00.0000000Z</dcterms:created>
  <dcterms:modified xsi:type="dcterms:W3CDTF">2025-05-30T20:25:49.6631340Z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1046-12.2.0.17562</vt:lpwstr>
  </property>
  <property fmtid="{D5CDD505-2E9C-101B-9397-08002B2CF9AE}" pid="3" name="ICV">
    <vt:lpwstr>472BAF475065406DA96C15A65C6F19E8_13</vt:lpwstr>
  </property>
</Properties>
</file>