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3A" w:rsidRDefault="00C0123A" w:rsidP="00C0123A">
      <w:pPr>
        <w:jc w:val="both"/>
      </w:pPr>
      <w:bookmarkStart w:id="0" w:name="_GoBack"/>
      <w:proofErr w:type="gramStart"/>
      <w:r>
        <w:t>Prezado(</w:t>
      </w:r>
      <w:proofErr w:type="gramEnd"/>
      <w:r>
        <w:t>a) Manifestante,</w:t>
      </w:r>
    </w:p>
    <w:p w:rsidR="00C0123A" w:rsidRDefault="00C0123A" w:rsidP="00C0123A">
      <w:pPr>
        <w:jc w:val="both"/>
      </w:pPr>
      <w:r>
        <w:t>Informamos que, para o prosseguimento da apuração referente à demanda sob a Chave de Acesso 6vY5COQVNk (aberta em 16/07/2026), solicitamos a complementaçã</w:t>
      </w:r>
      <w:r>
        <w:t>o de informações em 17/07/2026.</w:t>
      </w:r>
    </w:p>
    <w:p w:rsidR="00A072E6" w:rsidRDefault="00C0123A" w:rsidP="00C0123A">
      <w:pPr>
        <w:jc w:val="both"/>
      </w:pPr>
      <w:r>
        <w:t>Reiteramos a necessidade do envio dos dados solicitados até o dia 18/08/2026. Caso as informações não sejam encaminhadas até essa data, a denúncia será arquivada por impossibilidade de prosseguimento da investigação.</w:t>
      </w:r>
      <w:bookmarkEnd w:id="0"/>
    </w:p>
    <w:sectPr w:rsidR="00A072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A6"/>
    <w:rsid w:val="00301367"/>
    <w:rsid w:val="00AB0FA6"/>
    <w:rsid w:val="00C0123A"/>
    <w:rsid w:val="00EA181D"/>
    <w:rsid w:val="00F1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CA02"/>
  <w15:chartTrackingRefBased/>
  <w15:docId w15:val="{16384D40-62F9-48E0-995B-71AED015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Pinto da Silva</dc:creator>
  <cp:keywords/>
  <dc:description/>
  <cp:lastModifiedBy>Gabriele Pinto da Silva</cp:lastModifiedBy>
  <cp:revision>2</cp:revision>
  <dcterms:created xsi:type="dcterms:W3CDTF">2026-08-05T11:28:00Z</dcterms:created>
  <dcterms:modified xsi:type="dcterms:W3CDTF">2026-08-05T11:28:00Z</dcterms:modified>
</cp:coreProperties>
</file>