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2BE39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29FB59D7">
            <w:pPr>
              <w:pStyle w:val="7"/>
              <w:spacing w:line="265" w:lineRule="exact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TÍTULO:</w:t>
            </w:r>
          </w:p>
          <w:p w14:paraId="3E6847DE">
            <w:pPr>
              <w:pStyle w:val="7"/>
              <w:spacing w:before="136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32456F37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53EF98FE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45D5A645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167AEF56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76065810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A3B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1A19428C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49C07642">
            <w:pPr>
              <w:pStyle w:val="7"/>
              <w:spacing w:before="136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4C223A18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1FB6A140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021543D7">
            <w:pPr>
              <w:pStyle w:val="7"/>
              <w:tabs>
                <w:tab w:val="left" w:pos="369"/>
                <w:tab w:val="left" w:pos="724"/>
              </w:tabs>
              <w:spacing w:before="136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58A59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2FE04C31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Assistente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Tesouraria</w:t>
            </w:r>
          </w:p>
        </w:tc>
      </w:tr>
    </w:tbl>
    <w:p w14:paraId="6F8B5D13">
      <w:pPr>
        <w:pStyle w:val="4"/>
        <w:rPr>
          <w:rFonts w:ascii="Times New Roman"/>
          <w:sz w:val="20"/>
        </w:rPr>
      </w:pPr>
    </w:p>
    <w:p w14:paraId="287E7B6C">
      <w:pPr>
        <w:pStyle w:val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5pt;height:70.3pt;width:460.75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68479A3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348E788B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6CD88184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80" w:lineRule="exact"/>
                    <w:ind w:left="825" w:right="0" w:hanging="361"/>
                    <w:jc w:val="left"/>
                  </w:pPr>
                  <w:r>
                    <w:t>Ensino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Técnico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Superior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área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financeira</w:t>
                  </w:r>
                </w:p>
                <w:p w14:paraId="171433F4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Domínio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contagem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cédulas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99.3pt;height:48.8pt;width:460.75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FFAC822">
                  <w:pPr>
                    <w:tabs>
                      <w:tab w:val="left" w:pos="2514"/>
                      <w:tab w:val="left" w:pos="4752"/>
                      <w:tab w:val="left" w:pos="6217"/>
                      <w:tab w:val="left" w:pos="7201"/>
                      <w:tab w:val="left" w:pos="7716"/>
                      <w:tab w:val="left" w:pos="8616"/>
                    </w:tabs>
                    <w:spacing w:before="0" w:line="362" w:lineRule="auto"/>
                    <w:ind w:left="825" w:right="100" w:hanging="36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2.  </w:t>
                  </w:r>
                  <w:r>
                    <w:rPr>
                      <w:b/>
                      <w:spacing w:val="38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COMPETÊNCIAS</w:t>
                  </w:r>
                  <w:r>
                    <w:rPr>
                      <w:b/>
                      <w:sz w:val="22"/>
                    </w:rPr>
                    <w:tab/>
                  </w:r>
                  <w:r>
                    <w:rPr>
                      <w:b/>
                      <w:sz w:val="22"/>
                    </w:rPr>
                    <w:t>COMPORTAMENTAIS:</w:t>
                  </w:r>
                  <w:r>
                    <w:rPr>
                      <w:b/>
                      <w:sz w:val="22"/>
                    </w:rPr>
                    <w:tab/>
                  </w:r>
                  <w:r>
                    <w:rPr>
                      <w:sz w:val="22"/>
                    </w:rPr>
                    <w:t>assertividade,</w:t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>trabalho</w:t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>em</w:t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>equipe,</w:t>
                  </w:r>
                  <w:r>
                    <w:rPr>
                      <w:sz w:val="22"/>
                    </w:rPr>
                    <w:tab/>
                  </w:r>
                  <w:r>
                    <w:rPr>
                      <w:spacing w:val="-1"/>
                      <w:sz w:val="22"/>
                    </w:rPr>
                    <w:t>ética,</w:t>
                  </w:r>
                  <w:r>
                    <w:rPr>
                      <w:spacing w:val="-46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conformidade</w:t>
                  </w:r>
                  <w:r>
                    <w:rPr>
                      <w:spacing w:val="-1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3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regras,</w:t>
                  </w:r>
                  <w:r>
                    <w:rPr>
                      <w:spacing w:val="-1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flexibilidade,</w:t>
                  </w:r>
                  <w:r>
                    <w:rPr>
                      <w:spacing w:val="-2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iniciativa/proatividade,</w:t>
                  </w:r>
                  <w:r>
                    <w:rPr>
                      <w:spacing w:val="-2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organização</w:t>
                  </w:r>
                  <w:r>
                    <w:rPr>
                      <w:spacing w:val="-3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e</w:t>
                  </w:r>
                  <w:r>
                    <w:rPr>
                      <w:spacing w:val="-1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68.8pt;height:114.8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BEC8F5C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3.</w:t>
                  </w:r>
                  <w:r>
                    <w:rPr>
                      <w:b/>
                      <w:spacing w:val="86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40CE26FE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0FE62C78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Enviar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numerários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banco;</w:t>
                  </w:r>
                </w:p>
                <w:p w14:paraId="28189229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641FA2E6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t>Contar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numerários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chegam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pontos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vendas</w:t>
                  </w:r>
                </w:p>
                <w:p w14:paraId="4EC6DA0B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2435A26E">
                  <w:pPr>
                    <w:pStyle w:val="4"/>
                    <w:numPr>
                      <w:ilvl w:val="0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Confererir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fechamento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caixa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diariamente.</w:t>
                  </w:r>
                </w:p>
              </w:txbxContent>
            </v:textbox>
            <w10:wrap type="topAndBottom"/>
          </v:shape>
        </w:pict>
      </w:r>
      <w:r>
        <w:pict>
          <v:shape id="_x0000_s1029" o:spid="_x0000_s1029" o:spt="202" type="#_x0000_t202" style="position:absolute;left:0pt;margin-left:79.5pt;margin-top:304.35pt;height:57.3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AE77511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7F29F2B3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54551393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Coordenador</w:t>
                  </w:r>
                  <w:r>
                    <w:rPr>
                      <w:color w:val="0D0D0D"/>
                      <w:spacing w:val="-6"/>
                    </w:rPr>
                    <w:t xml:space="preserve"> </w:t>
                  </w:r>
                  <w:r>
                    <w:rPr>
                      <w:color w:val="0D0D0D"/>
                    </w:rPr>
                    <w:t>Financeiro</w:t>
                  </w:r>
                </w:p>
              </w:txbxContent>
            </v:textbox>
            <w10:wrap type="topAndBottom"/>
          </v:shape>
        </w:pict>
      </w:r>
      <w:r>
        <w:pict>
          <v:shape id="_x0000_s1030" o:spid="_x0000_s1030" o:spt="202" type="#_x0000_t202" style="position:absolute;left:0pt;margin-left:79.5pt;margin-top:382.35pt;height:57.3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61E9DF4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0D6F52D9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727812B2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Contagem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dos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valores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que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entram através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cédulas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460.35pt;height:57.3pt;width:461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98FCC03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57B37A0B">
                  <w:pPr>
                    <w:pStyle w:val="4"/>
                    <w:spacing w:before="10"/>
                    <w:rPr>
                      <w:b/>
                      <w:sz w:val="23"/>
                    </w:rPr>
                  </w:pPr>
                </w:p>
                <w:p w14:paraId="7E129FE1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6EB1F507">
      <w:pPr>
        <w:pStyle w:val="4"/>
        <w:spacing w:before="10"/>
        <w:rPr>
          <w:rFonts w:ascii="Times New Roman"/>
          <w:sz w:val="28"/>
        </w:rPr>
      </w:pPr>
    </w:p>
    <w:p w14:paraId="2DC185E3">
      <w:pPr>
        <w:pStyle w:val="4"/>
        <w:spacing w:before="3"/>
        <w:rPr>
          <w:rFonts w:ascii="Times New Roman"/>
          <w:sz w:val="29"/>
        </w:rPr>
      </w:pPr>
    </w:p>
    <w:p w14:paraId="0E071B98">
      <w:pPr>
        <w:pStyle w:val="4"/>
        <w:spacing w:before="3"/>
        <w:rPr>
          <w:rFonts w:ascii="Times New Roman"/>
          <w:sz w:val="29"/>
        </w:rPr>
      </w:pPr>
    </w:p>
    <w:p w14:paraId="30979011">
      <w:pPr>
        <w:pStyle w:val="4"/>
        <w:spacing w:before="3"/>
        <w:rPr>
          <w:rFonts w:ascii="Times New Roman"/>
          <w:sz w:val="29"/>
        </w:rPr>
      </w:pPr>
    </w:p>
    <w:p w14:paraId="76CB4A96">
      <w:pPr>
        <w:pStyle w:val="4"/>
        <w:spacing w:before="3"/>
        <w:rPr>
          <w:rFonts w:ascii="Times New Roman"/>
          <w:sz w:val="29"/>
        </w:rPr>
      </w:pPr>
    </w:p>
    <w:sectPr>
      <w:type w:val="continuous"/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6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5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3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9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B787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2024-07-11T11:49:00Z</dcterms:created>
  <dc:creator>DESKTOP</dc:creator>
  <cp:lastModifiedBy>DESKTOP</cp:lastModifiedBy>
  <dcterms:modified xsi:type="dcterms:W3CDTF">2024-07-24T14:26:09Z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879EA29D59EB4C18B0C9232A6ABF6F8D_13</vt:lpwstr>
  </property>
</Properties>
</file>