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682"/>
        <w:gridCol w:w="2266"/>
      </w:tblGrid>
      <w:tr w14:paraId="22566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2271" w:type="dxa"/>
          </w:tcPr>
          <w:p w14:paraId="74538B6B">
            <w:pPr>
              <w:pStyle w:val="7"/>
              <w:spacing w:line="265" w:lineRule="exact"/>
              <w:rPr>
                <w:b/>
                <w:sz w:val="22"/>
              </w:rPr>
            </w:pPr>
            <w:bookmarkStart w:id="0" w:name="_GoBack"/>
            <w:bookmarkEnd w:id="0"/>
            <w:r>
              <w:rPr>
                <w:b/>
                <w:color w:val="0D0D0D"/>
                <w:sz w:val="22"/>
              </w:rPr>
              <w:t>TÍTULO:</w:t>
            </w:r>
          </w:p>
          <w:p w14:paraId="7590823B">
            <w:pPr>
              <w:pStyle w:val="7"/>
              <w:spacing w:before="136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Descrição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Cargos</w:t>
            </w:r>
          </w:p>
        </w:tc>
        <w:tc>
          <w:tcPr>
            <w:tcW w:w="4682" w:type="dxa"/>
          </w:tcPr>
          <w:p w14:paraId="51DBAEF3">
            <w:pPr>
              <w:pStyle w:val="7"/>
              <w:spacing w:before="2"/>
              <w:ind w:left="0"/>
              <w:rPr>
                <w:rFonts w:ascii="Times New Roman"/>
                <w:sz w:val="22"/>
              </w:rPr>
            </w:pPr>
          </w:p>
          <w:p w14:paraId="558D4B9C">
            <w:pPr>
              <w:pStyle w:val="7"/>
              <w:spacing w:line="360" w:lineRule="auto"/>
              <w:ind w:left="910" w:right="200" w:hanging="69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Sindicato das Empresas de Transportes Urbanos de</w:t>
            </w:r>
            <w:r>
              <w:rPr>
                <w:b/>
                <w:color w:val="0D0D0D"/>
                <w:spacing w:val="-43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Passageiros</w:t>
            </w:r>
            <w:r>
              <w:rPr>
                <w:b/>
                <w:color w:val="0D0D0D"/>
                <w:spacing w:val="-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Município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Natal</w:t>
            </w:r>
          </w:p>
        </w:tc>
        <w:tc>
          <w:tcPr>
            <w:tcW w:w="2266" w:type="dxa"/>
          </w:tcPr>
          <w:p w14:paraId="285E4FBF">
            <w:pPr>
              <w:pStyle w:val="7"/>
              <w:ind w:left="0"/>
              <w:rPr>
                <w:rFonts w:ascii="Times New Roman"/>
                <w:sz w:val="20"/>
              </w:rPr>
            </w:pPr>
          </w:p>
          <w:p w14:paraId="6CA5364A">
            <w:pPr>
              <w:pStyle w:val="7"/>
              <w:spacing w:before="8"/>
              <w:ind w:left="0"/>
              <w:rPr>
                <w:rFonts w:ascii="Times New Roman"/>
                <w:sz w:val="16"/>
              </w:rPr>
            </w:pPr>
          </w:p>
          <w:p w14:paraId="09C42BD5">
            <w:pPr>
              <w:pStyle w:val="7"/>
              <w:ind w:left="6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96265" cy="57658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0" cy="57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CEE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271" w:type="dxa"/>
          </w:tcPr>
          <w:p w14:paraId="0764D1F3">
            <w:pPr>
              <w:pStyle w:val="7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Elaborado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por:</w:t>
            </w:r>
          </w:p>
          <w:p w14:paraId="3BEE3F52">
            <w:pPr>
              <w:pStyle w:val="7"/>
              <w:spacing w:before="136"/>
              <w:rPr>
                <w:sz w:val="22"/>
              </w:rPr>
            </w:pPr>
            <w:r>
              <w:rPr>
                <w:color w:val="0D0D0D"/>
                <w:sz w:val="22"/>
              </w:rPr>
              <w:t>Diversa</w:t>
            </w:r>
            <w:r>
              <w:rPr>
                <w:color w:val="0D0D0D"/>
                <w:spacing w:val="-4"/>
                <w:sz w:val="22"/>
              </w:rPr>
              <w:t xml:space="preserve"> </w:t>
            </w:r>
            <w:r>
              <w:rPr>
                <w:color w:val="0D0D0D"/>
                <w:sz w:val="22"/>
              </w:rPr>
              <w:t>RH</w:t>
            </w:r>
          </w:p>
        </w:tc>
        <w:tc>
          <w:tcPr>
            <w:tcW w:w="4682" w:type="dxa"/>
          </w:tcPr>
          <w:p w14:paraId="2049C591">
            <w:pPr>
              <w:pStyle w:val="7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Aprovado</w:t>
            </w:r>
            <w:r>
              <w:rPr>
                <w:b/>
                <w:color w:val="0D0D0D"/>
                <w:spacing w:val="-1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por:</w:t>
            </w:r>
          </w:p>
        </w:tc>
        <w:tc>
          <w:tcPr>
            <w:tcW w:w="2266" w:type="dxa"/>
          </w:tcPr>
          <w:p w14:paraId="0A51E245">
            <w:pPr>
              <w:pStyle w:val="7"/>
              <w:spacing w:line="265" w:lineRule="exact"/>
              <w:ind w:left="104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Data:</w:t>
            </w:r>
          </w:p>
          <w:p w14:paraId="68B6E793">
            <w:pPr>
              <w:pStyle w:val="7"/>
              <w:tabs>
                <w:tab w:val="left" w:pos="369"/>
                <w:tab w:val="left" w:pos="724"/>
              </w:tabs>
              <w:spacing w:before="136"/>
              <w:ind w:left="104"/>
              <w:rPr>
                <w:sz w:val="22"/>
              </w:rPr>
            </w:pPr>
            <w:r>
              <w:rPr>
                <w:color w:val="0D0D0D"/>
                <w:sz w:val="22"/>
                <w:u w:val="single" w:color="0C0C0C"/>
              </w:rPr>
              <w:t xml:space="preserve"> 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z w:val="22"/>
              </w:rPr>
              <w:t>/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z w:val="22"/>
              </w:rPr>
              <w:t>/24</w:t>
            </w:r>
          </w:p>
        </w:tc>
      </w:tr>
      <w:tr w14:paraId="17842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19" w:type="dxa"/>
            <w:gridSpan w:val="3"/>
          </w:tcPr>
          <w:p w14:paraId="5289AA6F">
            <w:pPr>
              <w:pStyle w:val="7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CARGO:</w:t>
            </w:r>
            <w:r>
              <w:rPr>
                <w:b/>
                <w:color w:val="0D0D0D"/>
                <w:spacing w:val="-5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Atendente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Comercial</w:t>
            </w:r>
          </w:p>
        </w:tc>
      </w:tr>
    </w:tbl>
    <w:p w14:paraId="7D86DFDD">
      <w:pPr>
        <w:pStyle w:val="4"/>
        <w:rPr>
          <w:rFonts w:ascii="Times New Roman"/>
          <w:sz w:val="20"/>
        </w:rPr>
      </w:pPr>
    </w:p>
    <w:p w14:paraId="6536823F">
      <w:pPr>
        <w:pStyle w:val="4"/>
        <w:rPr>
          <w:rFonts w:ascii="Times New Roman"/>
          <w:sz w:val="11"/>
        </w:rPr>
      </w:pPr>
      <w:r>
        <w:pict>
          <v:shape id="_x0000_s1026" o:spid="_x0000_s1026" o:spt="202" type="#_x0000_t202" style="position:absolute;left:0pt;margin-left:79.5pt;margin-top:8.5pt;height:57.55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6309C177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1.</w:t>
                  </w:r>
                  <w:r>
                    <w:rPr>
                      <w:b/>
                      <w:color w:val="0D0D0D"/>
                      <w:spacing w:val="89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QUALIFICAÇÃO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DESEJADA:</w:t>
                  </w:r>
                </w:p>
                <w:p w14:paraId="06837701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1B345333">
                  <w:pPr>
                    <w:pStyle w:val="4"/>
                    <w:numPr>
                      <w:ilvl w:val="0"/>
                      <w:numId w:val="1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t>Ensino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Médio</w:t>
                  </w:r>
                </w:p>
              </w:txbxContent>
            </v:textbox>
            <w10:wrap type="topAndBottom"/>
          </v:shape>
        </w:pict>
      </w:r>
      <w:r>
        <w:pict>
          <v:shape id="_x0000_s1027" o:spid="_x0000_s1027" o:spt="202" type="#_x0000_t202" style="position:absolute;left:0pt;margin-left:79.5pt;margin-top:86.55pt;height:69.05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0B2EE2A6">
                  <w:pPr>
                    <w:pStyle w:val="4"/>
                    <w:spacing w:line="360" w:lineRule="auto"/>
                    <w:ind w:left="825" w:right="96" w:hanging="360"/>
                    <w:jc w:val="both"/>
                  </w:pP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COMPETÊNCIAS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COMPORTAMENTAIS: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t>trabalho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equipe,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comunicação,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ética,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conformidade a regras, flexibilidade, iniciativa/proatividade, relacionamento interpessoal,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organização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 atenção.</w:t>
                  </w:r>
                </w:p>
              </w:txbxContent>
            </v:textbox>
            <w10:wrap type="topAndBottom"/>
          </v:shape>
        </w:pict>
      </w:r>
      <w:r>
        <w:pict>
          <v:shape id="_x0000_s1028" o:spid="_x0000_s1028" o:spt="202" type="#_x0000_t202" style="position:absolute;left:0pt;margin-left:79.5pt;margin-top:176.25pt;height:339.15pt;width:460.75pt;mso-position-horizontal-relative:page;mso-wrap-distance-bottom:0pt;mso-wrap-distance-top:0pt;z-index:-251655168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021F5AC2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3.</w:t>
                  </w:r>
                  <w:r>
                    <w:rPr>
                      <w:b/>
                      <w:spacing w:val="86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RESPONSABILIDADES</w:t>
                  </w:r>
                  <w:r>
                    <w:rPr>
                      <w:b/>
                      <w:spacing w:val="-2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e</w:t>
                  </w:r>
                  <w:r>
                    <w:rPr>
                      <w:b/>
                      <w:spacing w:val="-3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TAREFAS:</w:t>
                  </w:r>
                </w:p>
                <w:p w14:paraId="36A5F23A">
                  <w:pPr>
                    <w:pStyle w:val="4"/>
                    <w:spacing w:before="9"/>
                    <w:rPr>
                      <w:b/>
                      <w:sz w:val="23"/>
                    </w:rPr>
                  </w:pPr>
                </w:p>
                <w:p w14:paraId="2479D6B8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t>Atender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clientes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em geral;</w:t>
                  </w:r>
                </w:p>
                <w:p w14:paraId="2035176D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12FAA234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1" w:after="0" w:line="240" w:lineRule="auto"/>
                    <w:ind w:left="825" w:right="0" w:hanging="361"/>
                    <w:jc w:val="left"/>
                  </w:pPr>
                  <w:r>
                    <w:t>Emitir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cartões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(VT,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estudante,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pessoa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idosa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passe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fácil);</w:t>
                  </w:r>
                </w:p>
                <w:p w14:paraId="5C752EA4">
                  <w:pPr>
                    <w:pStyle w:val="4"/>
                    <w:spacing w:before="1"/>
                    <w:rPr>
                      <w:sz w:val="24"/>
                    </w:rPr>
                  </w:pPr>
                </w:p>
                <w:p w14:paraId="0AFB4086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0" w:after="0" w:line="357" w:lineRule="auto"/>
                    <w:ind w:left="825" w:right="104" w:hanging="360"/>
                    <w:jc w:val="left"/>
                  </w:pPr>
                  <w:r>
                    <w:t>Cadastrar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clientes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(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passe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fácil,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pessoa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idosa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empresarial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sistema,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juntamente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com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cadastro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biometria;</w:t>
                  </w:r>
                </w:p>
                <w:p w14:paraId="30832136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163" w:after="0" w:line="357" w:lineRule="auto"/>
                    <w:ind w:left="825" w:right="111" w:hanging="360"/>
                    <w:jc w:val="left"/>
                  </w:pPr>
                  <w:r>
                    <w:t>Renovar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validade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cartões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eletrônicos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clientes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estudante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pessoa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idosa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chegam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até 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ponto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atendimento;</w:t>
                  </w:r>
                </w:p>
                <w:p w14:paraId="480B90F9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168" w:after="0" w:line="240" w:lineRule="auto"/>
                    <w:ind w:left="825" w:right="0" w:hanging="361"/>
                    <w:jc w:val="left"/>
                  </w:pPr>
                  <w:r>
                    <w:t>Conferir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uso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biometria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clientes,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haja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demanda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setor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responsável;</w:t>
                  </w:r>
                </w:p>
                <w:p w14:paraId="64F54B1E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4F37D7E1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0" w:after="0" w:line="357" w:lineRule="auto"/>
                    <w:ind w:left="825" w:right="104" w:hanging="360"/>
                    <w:jc w:val="left"/>
                  </w:pPr>
                  <w:r>
                    <w:t>Realizar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recarga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nos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cartões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eletrônicos: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estudante,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passe-fácil,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profissional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VT,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quando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necessário;</w:t>
                  </w:r>
                </w:p>
                <w:p w14:paraId="5065640A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163" w:after="0" w:line="240" w:lineRule="auto"/>
                    <w:ind w:left="825" w:right="0" w:hanging="361"/>
                    <w:jc w:val="left"/>
                  </w:pPr>
                  <w:r>
                    <w:t>Emitir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relatório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atendimento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conferência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caixa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envio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setor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financeiro</w:t>
                  </w:r>
                </w:p>
                <w:p w14:paraId="5A0773C5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17837A4D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0" w:after="0" w:line="357" w:lineRule="auto"/>
                    <w:ind w:left="825" w:right="110" w:hanging="360"/>
                    <w:jc w:val="left"/>
                  </w:pPr>
                  <w:r>
                    <w:t>Prospectar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instituições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ensino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parceria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projeto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escola,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sendo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responsável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pela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confecção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contrato, emissão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boletos, acompanhamento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pagamento;</w:t>
                  </w:r>
                </w:p>
              </w:txbxContent>
            </v:textbox>
            <w10:wrap type="topAndBottom"/>
          </v:shape>
        </w:pict>
      </w:r>
    </w:p>
    <w:p w14:paraId="460D5CB2">
      <w:pPr>
        <w:pStyle w:val="4"/>
        <w:spacing w:before="10"/>
        <w:rPr>
          <w:rFonts w:ascii="Times New Roman"/>
          <w:sz w:val="28"/>
        </w:rPr>
      </w:pPr>
    </w:p>
    <w:p w14:paraId="5B766A52">
      <w:pPr>
        <w:pStyle w:val="4"/>
        <w:spacing w:before="3"/>
        <w:rPr>
          <w:rFonts w:ascii="Times New Roman"/>
          <w:sz w:val="29"/>
        </w:rPr>
      </w:pPr>
    </w:p>
    <w:p w14:paraId="794BF445">
      <w:pPr>
        <w:spacing w:after="0"/>
        <w:rPr>
          <w:rFonts w:ascii="Times New Roman"/>
          <w:sz w:val="29"/>
        </w:rPr>
        <w:sectPr>
          <w:type w:val="continuous"/>
          <w:pgSz w:w="11910" w:h="16840"/>
          <w:pgMar w:top="1420" w:right="980" w:bottom="280" w:left="1480" w:header="720" w:footer="720" w:gutter="0"/>
          <w:cols w:space="720" w:num="1"/>
        </w:sectPr>
      </w:pPr>
    </w:p>
    <w:p w14:paraId="70A2457C">
      <w:pPr>
        <w:pStyle w:val="4"/>
        <w:ind w:left="105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 id="_x0000_s1029" o:spid="_x0000_s1029" o:spt="202" type="#_x0000_t202" style="height:86.8pt;width:460.75pt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365454D7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825"/>
                      <w:tab w:val="left" w:pos="826"/>
                    </w:tabs>
                    <w:spacing w:before="0" w:after="0" w:line="279" w:lineRule="exact"/>
                    <w:ind w:left="825" w:right="0" w:hanging="361"/>
                    <w:jc w:val="left"/>
                  </w:pPr>
                  <w:r>
                    <w:t>Entregar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carteiras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instituições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ensino;</w:t>
                  </w:r>
                </w:p>
                <w:p w14:paraId="314DB6A9">
                  <w:pPr>
                    <w:pStyle w:val="4"/>
                    <w:spacing w:before="1"/>
                    <w:rPr>
                      <w:sz w:val="24"/>
                    </w:rPr>
                  </w:pPr>
                </w:p>
                <w:p w14:paraId="2D3AFE89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t>Visitas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externas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às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Instituições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ensino;</w:t>
                  </w:r>
                </w:p>
                <w:p w14:paraId="6189806D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67D2E140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825"/>
                      <w:tab w:val="left" w:pos="826"/>
                    </w:tabs>
                    <w:spacing w:before="1" w:after="0" w:line="240" w:lineRule="auto"/>
                    <w:ind w:left="825" w:right="0" w:hanging="361"/>
                    <w:jc w:val="left"/>
                  </w:pPr>
                  <w:r>
                    <w:t>Realizar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processo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repasse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financeiro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instituições.</w:t>
                  </w:r>
                </w:p>
              </w:txbxContent>
            </v:textbox>
            <w10:wrap type="none"/>
            <w10:anchorlock/>
          </v:shape>
        </w:pict>
      </w:r>
    </w:p>
    <w:p w14:paraId="195BE665">
      <w:pPr>
        <w:pStyle w:val="4"/>
        <w:spacing w:before="5"/>
        <w:rPr>
          <w:rFonts w:ascii="Times New Roman"/>
          <w:sz w:val="28"/>
        </w:rPr>
      </w:pPr>
      <w:r>
        <w:pict>
          <v:shape id="_x0000_s1030" o:spid="_x0000_s1030" o:spt="202" type="#_x0000_t202" style="position:absolute;left:0pt;margin-left:79.5pt;margin-top:18.5pt;height:57.3pt;width:460.75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6542BF11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4.</w:t>
                  </w:r>
                  <w:r>
                    <w:rPr>
                      <w:b/>
                      <w:color w:val="0D0D0D"/>
                      <w:spacing w:val="85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RELACIONAMENTO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HIERÁRQUICO:</w:t>
                  </w:r>
                </w:p>
                <w:p w14:paraId="181AC80E">
                  <w:pPr>
                    <w:pStyle w:val="4"/>
                    <w:spacing w:before="10"/>
                    <w:rPr>
                      <w:b/>
                      <w:sz w:val="23"/>
                    </w:rPr>
                  </w:pPr>
                </w:p>
                <w:p w14:paraId="119E0D0D">
                  <w:pPr>
                    <w:pStyle w:val="4"/>
                    <w:numPr>
                      <w:ilvl w:val="0"/>
                      <w:numId w:val="4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Supervisor</w:t>
                  </w:r>
                  <w:r>
                    <w:rPr>
                      <w:color w:val="0D0D0D"/>
                      <w:spacing w:val="-6"/>
                    </w:rPr>
                    <w:t xml:space="preserve"> </w:t>
                  </w:r>
                  <w:r>
                    <w:rPr>
                      <w:color w:val="0D0D0D"/>
                    </w:rPr>
                    <w:t>de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Atendimento</w:t>
                  </w:r>
                </w:p>
              </w:txbxContent>
            </v:textbox>
            <w10:wrap type="topAndBottom"/>
          </v:shape>
        </w:pict>
      </w:r>
      <w:r>
        <w:pict>
          <v:shape id="_x0000_s1031" o:spid="_x0000_s1031" o:spt="202" type="#_x0000_t202" style="position:absolute;left:0pt;margin-left:79.5pt;margin-top:96.55pt;height:86.05pt;width:460.75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6C722452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5.</w:t>
                  </w:r>
                  <w:r>
                    <w:rPr>
                      <w:b/>
                      <w:color w:val="0D0D0D"/>
                      <w:spacing w:val="9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OBJETIVOS</w:t>
                  </w:r>
                  <w:r>
                    <w:rPr>
                      <w:b/>
                      <w:color w:val="0D0D0D"/>
                      <w:spacing w:val="-5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E</w:t>
                  </w:r>
                  <w:r>
                    <w:rPr>
                      <w:b/>
                      <w:color w:val="0D0D0D"/>
                      <w:spacing w:val="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METAS</w:t>
                  </w:r>
                </w:p>
                <w:p w14:paraId="7C9E1910">
                  <w:pPr>
                    <w:pStyle w:val="4"/>
                    <w:spacing w:before="9"/>
                    <w:rPr>
                      <w:b/>
                      <w:sz w:val="23"/>
                    </w:rPr>
                  </w:pPr>
                </w:p>
                <w:p w14:paraId="31CC7C26">
                  <w:pPr>
                    <w:pStyle w:val="4"/>
                    <w:numPr>
                      <w:ilvl w:val="0"/>
                      <w:numId w:val="5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Atendimento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ao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cliente</w:t>
                  </w:r>
                </w:p>
                <w:p w14:paraId="0089E10B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568C7949">
                  <w:pPr>
                    <w:pStyle w:val="4"/>
                    <w:numPr>
                      <w:ilvl w:val="0"/>
                      <w:numId w:val="5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Comercialização</w:t>
                  </w:r>
                  <w:r>
                    <w:rPr>
                      <w:color w:val="0D0D0D"/>
                      <w:spacing w:val="-5"/>
                    </w:rPr>
                    <w:t xml:space="preserve"> </w:t>
                  </w:r>
                  <w:r>
                    <w:rPr>
                      <w:color w:val="0D0D0D"/>
                    </w:rPr>
                    <w:t>de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Créditos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eletrônicos</w:t>
                  </w:r>
                </w:p>
              </w:txbxContent>
            </v:textbox>
            <w10:wrap type="topAndBottom"/>
          </v:shape>
        </w:pict>
      </w:r>
      <w:r>
        <w:pict>
          <v:shape id="_x0000_s1032" o:spid="_x0000_s1032" o:spt="202" type="#_x0000_t202" style="position:absolute;left:0pt;margin-left:79.5pt;margin-top:203.3pt;height:57.3pt;width:460.75pt;mso-position-horizontal-relative:page;mso-wrap-distance-bottom:0pt;mso-wrap-distance-top:0pt;z-index:-251653120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413D1896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6.</w:t>
                  </w:r>
                  <w:r>
                    <w:rPr>
                      <w:b/>
                      <w:color w:val="0D0D0D"/>
                      <w:spacing w:val="84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AVALIAÇÃO</w:t>
                  </w:r>
                  <w:r>
                    <w:rPr>
                      <w:b/>
                      <w:color w:val="0D0D0D"/>
                      <w:spacing w:val="-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 DESEMPENHO</w:t>
                  </w:r>
                </w:p>
                <w:p w14:paraId="3ADB48D3">
                  <w:pPr>
                    <w:pStyle w:val="4"/>
                    <w:spacing w:before="9"/>
                    <w:rPr>
                      <w:b/>
                      <w:sz w:val="23"/>
                    </w:rPr>
                  </w:pPr>
                </w:p>
                <w:p w14:paraId="0DD00A78">
                  <w:pPr>
                    <w:pStyle w:val="4"/>
                    <w:numPr>
                      <w:ilvl w:val="0"/>
                      <w:numId w:val="6"/>
                    </w:numPr>
                    <w:tabs>
                      <w:tab w:val="left" w:pos="825"/>
                      <w:tab w:val="left" w:pos="826"/>
                    </w:tabs>
                    <w:spacing w:before="1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Semestral</w:t>
                  </w:r>
                </w:p>
              </w:txbxContent>
            </v:textbox>
            <w10:wrap type="topAndBottom"/>
          </v:shape>
        </w:pict>
      </w:r>
    </w:p>
    <w:p w14:paraId="43A38294">
      <w:pPr>
        <w:pStyle w:val="4"/>
        <w:spacing w:before="3"/>
        <w:rPr>
          <w:rFonts w:ascii="Times New Roman"/>
          <w:sz w:val="29"/>
        </w:rPr>
      </w:pPr>
    </w:p>
    <w:p w14:paraId="1328944E">
      <w:pPr>
        <w:pStyle w:val="4"/>
        <w:spacing w:before="3"/>
        <w:rPr>
          <w:rFonts w:ascii="Times New Roman"/>
          <w:sz w:val="29"/>
        </w:rPr>
      </w:pPr>
    </w:p>
    <w:sectPr>
      <w:pgSz w:w="11910" w:h="16840"/>
      <w:pgMar w:top="1420" w:right="98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5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FF55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11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2024-07-11T11:29:00Z</dcterms:created>
  <dc:creator>DESKTOP</dc:creator>
  <cp:lastModifiedBy>DESKTOP</cp:lastModifiedBy>
  <dcterms:modified xsi:type="dcterms:W3CDTF">2024-07-24T14:52:15Z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2024-07-11T00:00:00Z</vt:filetime>
  </property>
  <property fmtid="{D5CDD505-2E9C-101B-9397-08002B2CF9AE}" pid="3" name="KSOProductBuildVer">
    <vt:lpwstr>1046-12.2.0.17153</vt:lpwstr>
  </property>
  <property fmtid="{D5CDD505-2E9C-101B-9397-08002B2CF9AE}" pid="4" name="ICV">
    <vt:lpwstr>EB95A4C427A1463E9D049739E07F55D3_13</vt:lpwstr>
  </property>
</Properties>
</file>