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b/>
          <w:b/>
          <w:color w:val="0D0D0D"/>
        </w:rPr>
      </w:pPr>
      <w:r>
        <w:rPr>
          <w:b/>
          <w:color w:val="0D0D0D"/>
        </w:rPr>
      </w:r>
    </w:p>
    <w:tbl>
      <w:tblPr>
        <w:tblStyle w:val="Style337"/>
        <w:tblW w:w="9214" w:type="dxa"/>
        <w:jc w:val="left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  <w:tblLook w:val="04a0"/>
      </w:tblPr>
      <w:tblGrid>
        <w:gridCol w:w="2268"/>
        <w:gridCol w:w="4677"/>
        <w:gridCol w:w="2269"/>
      </w:tblGrid>
      <w:tr>
        <w:trPr>
          <w:trHeight w:val="1741" w:hRule="atLeast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b/>
                <w:b/>
                <w:color w:val="0D0D0D"/>
              </w:rPr>
            </w:pPr>
            <w:r>
              <w:rPr>
                <w:b/>
                <w:color w:val="0D0D0D"/>
              </w:rPr>
              <w:t>TÍTULO:</w:t>
            </w:r>
          </w:p>
          <w:p>
            <w:pPr>
              <w:pStyle w:val="Normal"/>
              <w:spacing w:lineRule="auto" w:line="360" w:before="0" w:after="0"/>
              <w:rPr>
                <w:b/>
                <w:b/>
                <w:color w:val="0D0D0D"/>
              </w:rPr>
            </w:pPr>
            <w:r>
              <w:rPr>
                <w:b/>
                <w:color w:val="0D0D0D"/>
              </w:rPr>
              <w:t>Descrição de Cargos</w:t>
            </w:r>
          </w:p>
          <w:p>
            <w:pPr>
              <w:pStyle w:val="Normal"/>
              <w:spacing w:lineRule="auto" w:line="360" w:before="0" w:after="0"/>
              <w:rPr>
                <w:color w:val="0D0D0D"/>
              </w:rPr>
            </w:pPr>
            <w:r>
              <w:rPr>
                <w:color w:val="0D0D0D"/>
              </w:rPr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  <w:color w:val="0D0D0D"/>
                <w:sz w:val="14"/>
                <w:szCs w:val="14"/>
              </w:rPr>
            </w:pPr>
            <w:r>
              <w:rPr>
                <w:b/>
                <w:color w:val="0D0D0D"/>
                <w:sz w:val="14"/>
                <w:szCs w:val="14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Sindicato das Empresas de Transportes Coletivo Urbano de Passageiros do Município de João Pessoa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color w:val="0D0D0D"/>
              </w:rPr>
            </w:pPr>
            <w:r>
              <w:rPr/>
              <w:drawing>
                <wp:inline distT="0" distB="0" distL="0" distR="0">
                  <wp:extent cx="1341755" cy="1106170"/>
                  <wp:effectExtent l="0" t="0" r="0" b="0"/>
                  <wp:docPr id="1" name="Imagem 10" descr="Sintur JP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0" descr="Sintur JP |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755" cy="110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color w:val="0D0D0D"/>
              </w:rPr>
            </w:pPr>
            <w:r>
              <w:rPr>
                <w:b/>
                <w:color w:val="0D0D0D"/>
              </w:rPr>
              <w:t>Elaborado por:</w:t>
            </w:r>
          </w:p>
          <w:p>
            <w:pPr>
              <w:pStyle w:val="Normal"/>
              <w:spacing w:lineRule="auto" w:line="360" w:before="0" w:after="0"/>
              <w:jc w:val="both"/>
              <w:rPr>
                <w:color w:val="0D0D0D"/>
              </w:rPr>
            </w:pPr>
            <w:r>
              <w:rPr>
                <w:color w:val="0D0D0D"/>
              </w:rPr>
              <w:t>Géssica/Herla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color w:val="0D0D0D"/>
              </w:rPr>
            </w:pPr>
            <w:r>
              <w:rPr>
                <w:b/>
                <w:color w:val="0D0D0D"/>
              </w:rPr>
              <w:t>Aprovado por: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color w:val="0D0D0D"/>
              </w:rPr>
              <w:t>Sylvester Medeiros – Coordenador Comercial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color w:val="0D0D0D"/>
              </w:rPr>
            </w:pPr>
            <w:r>
              <w:rPr>
                <w:b/>
                <w:color w:val="0D0D0D"/>
              </w:rPr>
              <w:t>Data: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color w:val="0D0D0D"/>
              </w:rPr>
              <w:t>19/07 /24</w:t>
            </w:r>
          </w:p>
        </w:tc>
      </w:tr>
      <w:tr>
        <w:trPr/>
        <w:tc>
          <w:tcPr>
            <w:tcW w:w="92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b/>
                <w:color w:val="0D0D0D"/>
              </w:rPr>
              <w:t>CARGO:  Assistente Adminstrativo IV</w:t>
            </w:r>
          </w:p>
        </w:tc>
      </w:tr>
    </w:tbl>
    <w:p>
      <w:pPr>
        <w:pStyle w:val="Normal"/>
        <w:spacing w:lineRule="auto" w:line="360" w:before="0" w:after="0"/>
        <w:rPr>
          <w:color w:val="0D0D0D"/>
        </w:rPr>
      </w:pPr>
      <w:r>
        <w:rPr>
          <w:color w:val="0D0D0D"/>
        </w:rPr>
      </w:r>
    </w:p>
    <w:tbl>
      <w:tblPr>
        <w:tblStyle w:val="Style338"/>
        <w:tblW w:w="9209" w:type="dxa"/>
        <w:jc w:val="left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  <w:tblLook w:val="04a0"/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color w:val="0D0D0D"/>
              </w:rPr>
            </w:pPr>
            <w:r>
              <w:rPr>
                <w:b/>
                <w:color w:val="0D0D0D"/>
              </w:rPr>
              <w:t>QUALIFICAÇÃO DESEJADA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360"/>
              <w:rPr/>
            </w:pPr>
            <w:r>
              <w:rPr>
                <w:color w:val="0D0D0D"/>
              </w:rPr>
              <w:t>Ensino médio completo;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360"/>
              <w:rPr/>
            </w:pPr>
            <w:r>
              <w:rPr>
                <w:color w:val="0D0D0D"/>
              </w:rPr>
              <w:t>Pacote Office;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360" w:before="0" w:after="160"/>
              <w:contextualSpacing/>
              <w:rPr/>
            </w:pPr>
            <w:r>
              <w:rPr>
                <w:color w:val="0D0D0D"/>
              </w:rPr>
              <w:t>Experiência em atendimento ao público.</w:t>
            </w:r>
          </w:p>
        </w:tc>
      </w:tr>
    </w:tbl>
    <w:p>
      <w:pPr>
        <w:pStyle w:val="Normal"/>
        <w:spacing w:lineRule="auto" w:line="360" w:before="0" w:after="0"/>
        <w:rPr>
          <w:b/>
          <w:b/>
          <w:color w:val="0D0D0D"/>
        </w:rPr>
      </w:pPr>
      <w:r>
        <w:rPr>
          <w:b/>
          <w:color w:val="0D0D0D"/>
        </w:rPr>
      </w:r>
    </w:p>
    <w:tbl>
      <w:tblPr>
        <w:tblStyle w:val="Style339"/>
        <w:tblW w:w="9209" w:type="dxa"/>
        <w:jc w:val="left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  <w:tblLook w:val="04a0"/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360"/>
              <w:rPr/>
            </w:pPr>
            <w:r>
              <w:rPr>
                <w:b/>
                <w:color w:val="0D0D0D"/>
              </w:rPr>
              <w:t>COMPETÊNCIAS COMPORTAMENTAIS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360"/>
              <w:rPr>
                <w:color w:val="0D0D0D"/>
              </w:rPr>
            </w:pPr>
            <w:r>
              <w:rPr>
                <w:color w:val="0D0D0D"/>
              </w:rPr>
              <w:t>Gestão de conflitos;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360"/>
              <w:rPr/>
            </w:pPr>
            <w:r>
              <w:rPr>
                <w:color w:val="0D0D0D"/>
              </w:rPr>
              <w:t xml:space="preserve">Capacidade de tomar decisões </w:t>
            </w:r>
            <w:r>
              <w:rPr>
                <w:color w:val="0D0D0D"/>
              </w:rPr>
              <w:t>alinhadas com o gestor comercial</w:t>
            </w:r>
            <w:r>
              <w:rPr>
                <w:color w:val="0D0D0D"/>
              </w:rPr>
              <w:t>;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360"/>
              <w:rPr>
                <w:color w:val="0D0D0D"/>
              </w:rPr>
            </w:pPr>
            <w:r>
              <w:rPr>
                <w:color w:val="0D0D0D"/>
              </w:rPr>
              <w:t>Ética;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360"/>
              <w:rPr>
                <w:color w:val="0D0D0D"/>
              </w:rPr>
            </w:pPr>
            <w:r>
              <w:rPr>
                <w:color w:val="0D0D0D"/>
              </w:rPr>
              <w:t>Foco;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360"/>
              <w:rPr/>
            </w:pPr>
            <w:r>
              <w:rPr>
                <w:color w:val="0D0D0D"/>
              </w:rPr>
              <w:t>Boa comunicação;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360" w:before="0" w:after="160"/>
              <w:contextualSpacing/>
              <w:rPr/>
            </w:pPr>
            <w:r>
              <w:rPr>
                <w:color w:val="0D0D0D"/>
              </w:rPr>
              <w:t>Capacidade de organização;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360" w:before="0" w:after="160"/>
              <w:contextualSpacing/>
              <w:rPr/>
            </w:pPr>
            <w:bookmarkStart w:id="0" w:name="__DdeLink__276_1205195383"/>
            <w:bookmarkEnd w:id="0"/>
            <w:r>
              <w:rPr>
                <w:color w:val="0D0D0D"/>
              </w:rPr>
              <w:t>Resiliência;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360" w:before="0" w:after="160"/>
              <w:contextualSpacing/>
              <w:rPr/>
            </w:pPr>
            <w:r>
              <w:rPr>
                <w:color w:val="0D0D0D"/>
              </w:rPr>
              <w:t>Proatividade.</w:t>
            </w:r>
          </w:p>
        </w:tc>
      </w:tr>
    </w:tbl>
    <w:p>
      <w:pPr>
        <w:pStyle w:val="Normal"/>
        <w:spacing w:lineRule="auto" w:line="360" w:before="0" w:after="0"/>
        <w:rPr>
          <w:color w:val="0D0D0D"/>
        </w:rPr>
      </w:pPr>
      <w:r>
        <w:rPr>
          <w:color w:val="0D0D0D"/>
        </w:rPr>
      </w:r>
    </w:p>
    <w:tbl>
      <w:tblPr>
        <w:tblStyle w:val="Style340"/>
        <w:tblpPr w:bottomFromText="0" w:horzAnchor="text" w:leftFromText="141" w:rightFromText="141" w:tblpX="0" w:tblpY="0" w:topFromText="0" w:vertAnchor="text"/>
        <w:tblW w:w="9209" w:type="dxa"/>
        <w:jc w:val="left"/>
        <w:tblInd w:w="8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val="04a0"/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color w:val="0D0D0D"/>
              </w:rPr>
            </w:pPr>
            <w:r>
              <w:rPr>
                <w:b/>
                <w:color w:val="0D0D0D"/>
              </w:rPr>
              <w:t>RESPONSABILIDADES e TAREFAS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rPr/>
            </w:pPr>
            <w:r>
              <w:rPr>
                <w:color w:val="0D0D0D"/>
              </w:rPr>
              <w:t>Atender clientes a respeito das dúvidas, dificuldades e reclamações;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rPr/>
            </w:pPr>
            <w:r>
              <w:rPr>
                <w:color w:val="0D0D0D"/>
              </w:rPr>
              <w:t>Realizar atendimento para segunda via de cartão cidadão;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rPr/>
            </w:pPr>
            <w:r>
              <w:rPr>
                <w:color w:val="0D0D0D"/>
              </w:rPr>
              <w:t>Realizar atendimento para primeira e segunda via de cartão para pessoas com deficiência, sendo a segunda apenas mediante a apresentação do B.O;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rPr/>
            </w:pPr>
            <w:r>
              <w:rPr>
                <w:color w:val="0D0D0D"/>
              </w:rPr>
              <w:t>Realizar atendimento para primeira e segunda via de cartão idoso sendo segunda via apenas mediante apresentação de B.O;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rPr/>
            </w:pPr>
            <w:r>
              <w:rPr>
                <w:color w:val="0D0D0D"/>
              </w:rPr>
              <w:t>Realizar atendimento de primeira e segunda para o cartão vale-transporte;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rPr/>
            </w:pPr>
            <w:r>
              <w:rPr>
                <w:color w:val="0D0D0D"/>
              </w:rPr>
              <w:t>Realizar atendimento a cerca de cartão estudante bloqueado pela biometria facial;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rPr/>
            </w:pPr>
            <w:r>
              <w:rPr>
                <w:color w:val="0D0D0D"/>
              </w:rPr>
              <w:t>Realizar atendimento para segunda via de clientes encaminhados pela SEMOB mediante a solicitação da entidade;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360"/>
              <w:ind w:left="2160" w:hanging="0"/>
              <w:rPr>
                <w:color w:val="0D0D0D"/>
              </w:rPr>
            </w:pPr>
            <w:r>
              <w:rPr>
                <w:color w:val="0D0D0D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rPr/>
            </w:pPr>
            <w:r>
              <w:rPr>
                <w:color w:val="0D0D0D"/>
              </w:rPr>
              <w:t>Realizar atendimento para primeira e segunda via de crachá dos funcionários vinculados as empresas de transporte mediante envio de ofício da empresa responsável;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rPr/>
            </w:pPr>
            <w:r>
              <w:rPr>
                <w:color w:val="0D0D0D"/>
              </w:rPr>
              <w:t>Realizar atendimento de primeira e segunda via de policial civil, oficial de justiça e agente de trânsito;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rPr/>
            </w:pPr>
            <w:r>
              <w:rPr>
                <w:color w:val="0D0D0D"/>
              </w:rPr>
              <w:t>Atendimento e venda de reembolso de crédito da segunda via gerada quando há saldo anterior;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rPr/>
            </w:pPr>
            <w:r>
              <w:rPr>
                <w:color w:val="0D0D0D"/>
              </w:rPr>
              <w:t>Atendimento e venda de atualização saldo;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rPr/>
            </w:pPr>
            <w:r>
              <w:rPr>
                <w:color w:val="0D0D0D"/>
              </w:rPr>
              <w:t>Atendimento e venda de cupom de desconto verificado no sistema TDMAX;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rPr/>
            </w:pPr>
            <w:r>
              <w:rPr>
                <w:color w:val="0D0D0D"/>
              </w:rPr>
              <w:t>Gravar cartão das demandas solicitadas enviadas via e-mail;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rPr/>
            </w:pPr>
            <w:r>
              <w:rPr>
                <w:color w:val="0D0D0D"/>
              </w:rPr>
              <w:t>Realizar atendimento via e-mail da solicitação de crachá de funcionários vinculados ao sistema de transporte;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rPr/>
            </w:pPr>
            <w:r>
              <w:rPr>
                <w:color w:val="0D0D0D"/>
              </w:rPr>
              <w:t>Realizar atendimento a cerca de reclamação referente a falha de integração;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rPr/>
            </w:pPr>
            <w:r>
              <w:rPr>
                <w:color w:val="0D0D0D"/>
              </w:rPr>
              <w:t>Realizar bloqueio de cartão no sistema TDMAX quando solicitado pelo cliente ou pela empresa a ao qual esta vinculado;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rPr/>
            </w:pPr>
            <w:bookmarkStart w:id="1" w:name="__DdeLink__318_102107333"/>
            <w:bookmarkEnd w:id="1"/>
            <w:r>
              <w:rPr>
                <w:color w:val="0D0D0D"/>
              </w:rPr>
              <w:t>Realizar atualização no sistema TDMAX do cartão estudante quando se faz necessário;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rPr/>
            </w:pPr>
            <w:r>
              <w:rPr>
                <w:color w:val="0D0D0D"/>
              </w:rPr>
              <w:t>Receber da FUNAD os processos de solicitação do passe livre municipal;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rPr/>
            </w:pPr>
            <w:r>
              <w:rPr>
                <w:color w:val="0D0D0D"/>
              </w:rPr>
              <w:t>Encaminhar e auxiliar a médica especialista na análise dos processos de solicitação do passe livre municipal;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rPr/>
            </w:pPr>
            <w:r>
              <w:rPr>
                <w:color w:val="0D0D0D"/>
              </w:rPr>
              <w:t>Redigir laudo referente a análise do processo de solicitação do passe livre municipal;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rPr/>
            </w:pPr>
            <w:r>
              <w:rPr>
                <w:color w:val="0D0D0D"/>
              </w:rPr>
              <w:t>Realizar atendimento de pessoa com deficiência a cerca do resultado indeferido da solicitação do passe livre municipal após análise médica;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 w:before="0" w:after="160"/>
              <w:contextualSpacing/>
              <w:rPr/>
            </w:pPr>
            <w:r>
              <w:rPr>
                <w:color w:val="0D0D0D"/>
              </w:rPr>
              <w:t>Realizar cadastro no TDMAX dos processos que foram deferidos referente a solicitação do passe livre municipal.</w:t>
            </w:r>
          </w:p>
        </w:tc>
      </w:tr>
    </w:tbl>
    <w:p>
      <w:pPr>
        <w:pStyle w:val="Normal"/>
        <w:spacing w:lineRule="auto" w:line="360" w:before="0" w:after="0"/>
        <w:rPr>
          <w:color w:val="0D0D0D"/>
        </w:rPr>
      </w:pPr>
      <w:r>
        <w:rPr>
          <w:color w:val="0D0D0D"/>
        </w:rPr>
      </w:r>
    </w:p>
    <w:tbl>
      <w:tblPr>
        <w:tblStyle w:val="Style341"/>
        <w:tblW w:w="9209" w:type="dxa"/>
        <w:jc w:val="left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  <w:tblLook w:val="04a0"/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b/>
                <w:b/>
                <w:color w:val="0D0D0D"/>
              </w:rPr>
            </w:pPr>
            <w:r>
              <w:rPr>
                <w:b/>
                <w:color w:val="0D0D0D"/>
              </w:rPr>
              <w:t>RELACIONAMENTO HIERÁRQUICO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/>
              <w:rPr/>
            </w:pPr>
            <w:r>
              <w:rPr>
                <w:color w:val="0D0D0D"/>
              </w:rPr>
              <w:t xml:space="preserve"> </w:t>
            </w:r>
            <w:r>
              <w:rPr>
                <w:color w:val="0D0D0D"/>
              </w:rPr>
              <w:t>Sylvester Medeiros – Coordenador Comercial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360" w:before="0" w:after="160"/>
              <w:contextualSpacing/>
              <w:rPr/>
            </w:pPr>
            <w:r>
              <w:rPr>
                <w:color w:val="0D0D0D"/>
              </w:rPr>
              <w:t>Inácio Melo – Assessor Administrativo</w:t>
            </w:r>
          </w:p>
        </w:tc>
      </w:tr>
    </w:tbl>
    <w:p>
      <w:pPr>
        <w:pStyle w:val="Normal"/>
        <w:spacing w:lineRule="auto" w:line="360" w:before="0" w:after="0"/>
        <w:rPr>
          <w:color w:val="0D0D0D"/>
        </w:rPr>
      </w:pPr>
      <w:r>
        <w:rPr>
          <w:color w:val="0D0D0D"/>
        </w:rPr>
      </w:r>
    </w:p>
    <w:tbl>
      <w:tblPr>
        <w:tblStyle w:val="Style342"/>
        <w:tblW w:w="9209" w:type="dxa"/>
        <w:jc w:val="left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  <w:tblLook w:val="04a0"/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b/>
                <w:b/>
                <w:color w:val="0D0D0D"/>
              </w:rPr>
            </w:pPr>
            <w:r>
              <w:rPr>
                <w:b/>
                <w:color w:val="0D0D0D"/>
              </w:rPr>
              <w:t>OBJETIVOS E METAS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360" w:before="0" w:after="160"/>
              <w:contextualSpacing/>
              <w:rPr/>
            </w:pPr>
            <w:r>
              <w:rPr>
                <w:color w:val="0D0D0D"/>
              </w:rPr>
              <w:t>Atender e solucionar as demandas dos clientes de maneira ágil e satisfatória.</w:t>
            </w:r>
          </w:p>
        </w:tc>
      </w:tr>
    </w:tbl>
    <w:p>
      <w:pPr>
        <w:pStyle w:val="Normal"/>
        <w:spacing w:lineRule="auto" w:line="360" w:before="0" w:after="0"/>
        <w:rPr>
          <w:color w:val="0D0D0D"/>
        </w:rPr>
      </w:pPr>
      <w:r>
        <w:rPr>
          <w:color w:val="0D0D0D"/>
        </w:rPr>
      </w:r>
    </w:p>
    <w:tbl>
      <w:tblPr>
        <w:tblStyle w:val="Style343"/>
        <w:tblW w:w="9209" w:type="dxa"/>
        <w:jc w:val="left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  <w:tblLook w:val="04a0"/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b/>
                <w:b/>
                <w:color w:val="0D0D0D"/>
              </w:rPr>
            </w:pPr>
            <w:r>
              <w:rPr>
                <w:b/>
                <w:color w:val="0D0D0D"/>
              </w:rPr>
              <w:t>AVALIAÇÃO DE DESEMPENHO</w:t>
            </w:r>
          </w:p>
          <w:p>
            <w:pPr>
              <w:pStyle w:val="Normal"/>
              <w:spacing w:lineRule="auto" w:line="360" w:before="0" w:after="160"/>
              <w:ind w:left="720" w:hanging="0"/>
              <w:rPr>
                <w:color w:val="0D0D0D"/>
              </w:rPr>
            </w:pPr>
            <w:r>
              <w:rPr>
                <w:color w:val="0D0D0D"/>
              </w:rPr>
              <w:t>Anual</w:t>
            </w:r>
          </w:p>
        </w:tc>
      </w:tr>
    </w:tbl>
    <w:p>
      <w:pPr>
        <w:pStyle w:val="Normal"/>
        <w:widowControl w:val="false"/>
        <w:spacing w:lineRule="auto" w:line="360" w:before="0" w:after="0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2060"/>
      </w:rPr>
    </w:pPr>
    <w:r>
      <w:rPr>
        <w:color w:val="002060"/>
      </w:rPr>
      <w:t>www.gticonsultoria.com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/>
      <w:drawing>
        <wp:inline distT="0" distB="0" distL="0" distR="0">
          <wp:extent cx="2385060" cy="375920"/>
          <wp:effectExtent l="0" t="0" r="0" b="0"/>
          <wp:docPr id="2" name="image2.png" descr="Uma imagem com Tipo de letra, Gráficos, captura de ecrã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Uma imagem com Tipo de letra, Gráficos, captura de ecrã, design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rFonts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5"/>
  <w:defaultTabStop w:val="720"/>
  <w:compat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Title" w:uiPriority="10" w:qFormat="1"/>
    <w:lsdException w:name="Default Paragraph Font" w:uiPriority="1" w:unhideWhenUsed="1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unhideWhenUsed="1" w:qFormat="1"/>
    <w:lsdException w:name="Normal Table" w:uiPriority="99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Grid" w:uiPriority="39" w:qFormat="1"/>
    <w:lsdException w:name="Placeholder Text" w:uiPriority="99" w:semiHidden="1" w:unhideWhenUsed="1"/>
    <w:lsdException w:name="No Spacing" w:uiPriority="99" w:semiHidden="1" w:unhideWhenUsed="1"/>
    <w:lsdException w:name="Light Shading" w:uiPriority="99" w:semiHidden="1" w:unhideWhenUsed="1"/>
    <w:lsdException w:name="Light List" w:uiPriority="99" w:semiHidden="1" w:unhideWhenUsed="1"/>
    <w:lsdException w:name="Light Grid" w:uiPriority="99" w:semiHidden="1" w:unhideWhenUsed="1"/>
    <w:lsdException w:name="Medium Shading 1" w:uiPriority="99" w:semiHidden="1" w:unhideWhenUsed="1"/>
    <w:lsdException w:name="Medium Shading 2" w:uiPriority="99" w:semiHidden="1" w:unhideWhenUsed="1"/>
    <w:lsdException w:name="Medium List 1" w:uiPriority="99" w:semiHidden="1" w:unhideWhenUsed="1"/>
    <w:lsdException w:name="Medium List 2" w:uiPriority="99" w:semiHidden="1" w:unhideWhenUsed="1"/>
    <w:lsdException w:name="Medium Grid 1" w:uiPriority="99" w:semiHidden="1" w:unhideWhenUsed="1"/>
    <w:lsdException w:name="Medium Grid 2" w:uiPriority="99" w:semiHidden="1" w:unhideWhenUsed="1"/>
    <w:lsdException w:name="Medium Grid 3" w:uiPriority="99" w:semiHidden="1" w:unhideWhenUsed="1"/>
    <w:lsdException w:name="Dark List" w:uiPriority="99" w:semiHidden="1" w:unhideWhenUsed="1"/>
    <w:lsdException w:name="Colorful Shading" w:uiPriority="99" w:semiHidden="1" w:unhideWhenUsed="1"/>
    <w:lsdException w:name="Colorful List" w:uiPriority="99" w:semiHidden="1" w:unhideWhenUsed="1"/>
    <w:lsdException w:name="Colorful Grid" w:uiPriority="99" w:semiHidden="1" w:unhideWhenUsed="1"/>
    <w:lsdException w:name="Light Shading Accent 1" w:uiPriority="99" w:semiHidden="1" w:unhideWhenUsed="1"/>
    <w:lsdException w:name="Light List Accent 1" w:uiPriority="99" w:semiHidden="1" w:unhideWhenUsed="1"/>
    <w:lsdException w:name="Light Grid Accent 1" w:uiPriority="99" w:semiHidden="1" w:unhideWhenUsed="1"/>
    <w:lsdException w:name="Medium Shading 1 Accent 1" w:uiPriority="99" w:semiHidden="1" w:unhideWhenUsed="1"/>
    <w:lsdException w:name="Medium Shading 2 Accent 1" w:uiPriority="99" w:semiHidden="1" w:unhideWhenUsed="1"/>
    <w:lsdException w:name="Medium List 1 Accent 1" w:uiPriority="99" w:semiHidden="1" w:unhideWhenUsed="1"/>
    <w:lsdException w:name="Revision" w:uiPriority="99" w:semiHidden="1" w:unhideWhenUsed="1"/>
    <w:lsdException w:name="List Paragraph" w:uiPriority="34" w:qFormat="1"/>
    <w:lsdException w:name="Quote" w:uiPriority="99" w:semiHidden="1" w:unhideWhenUsed="1"/>
    <w:lsdException w:name="Intense Quote" w:uiPriority="99" w:semiHidden="1" w:unhideWhenUsed="1"/>
    <w:lsdException w:name="Medium List 2 Accent 1" w:uiPriority="99" w:semiHidden="1" w:unhideWhenUsed="1"/>
    <w:lsdException w:name="Medium Grid 1 Accent 1" w:uiPriority="99" w:semiHidden="1" w:unhideWhenUsed="1"/>
    <w:lsdException w:name="Medium Grid 2 Accent 1" w:uiPriority="99" w:semiHidden="1" w:unhideWhenUsed="1"/>
    <w:lsdException w:name="Medium Grid 3 Accent 1" w:uiPriority="99" w:semiHidden="1" w:unhideWhenUsed="1"/>
    <w:lsdException w:name="Dark List Accent 1" w:uiPriority="99" w:semiHidden="1" w:unhideWhenUsed="1"/>
    <w:lsdException w:name="Colorful Shading Accent 1" w:uiPriority="99" w:semiHidden="1" w:unhideWhenUsed="1"/>
    <w:lsdException w:name="Colorful List Accent 1" w:uiPriority="99" w:semiHidden="1" w:unhideWhenUsed="1"/>
    <w:lsdException w:name="Colorful Grid Accent 1" w:uiPriority="99" w:semiHidden="1" w:unhideWhenUsed="1"/>
    <w:lsdException w:name="Light Shading Accent 2" w:uiPriority="99" w:semiHidden="1" w:unhideWhenUsed="1"/>
    <w:lsdException w:name="Light List Accent 2" w:uiPriority="99" w:semiHidden="1" w:unhideWhenUsed="1"/>
    <w:lsdException w:name="Light Grid Accent 2" w:uiPriority="99" w:semiHidden="1" w:unhideWhenUsed="1"/>
    <w:lsdException w:name="Medium Shading 1 Accent 2" w:uiPriority="99" w:semiHidden="1" w:unhideWhenUsed="1"/>
    <w:lsdException w:name="Medium Shading 2 Accent 2" w:uiPriority="99" w:semiHidden="1" w:unhideWhenUsed="1"/>
    <w:lsdException w:name="Medium List 1 Accent 2" w:uiPriority="99" w:semiHidden="1" w:unhideWhenUsed="1"/>
    <w:lsdException w:name="Medium List 2 Accent 2" w:uiPriority="99" w:semiHidden="1" w:unhideWhenUsed="1"/>
    <w:lsdException w:name="Medium Grid 1 Accent 2" w:uiPriority="99" w:semiHidden="1" w:unhideWhenUsed="1"/>
    <w:lsdException w:name="Medium Grid 2 Accent 2" w:uiPriority="99" w:semiHidden="1" w:unhideWhenUsed="1"/>
    <w:lsdException w:name="Medium Grid 3 Accent 2" w:uiPriority="99" w:semiHidden="1" w:unhideWhenUsed="1"/>
    <w:lsdException w:name="Dark List Accent 2" w:uiPriority="99" w:semiHidden="1" w:unhideWhenUsed="1"/>
    <w:lsdException w:name="Colorful Shading Accent 2" w:uiPriority="99" w:semiHidden="1" w:unhideWhenUsed="1"/>
    <w:lsdException w:name="Colorful List Accent 2" w:uiPriority="99" w:semiHidden="1" w:unhideWhenUsed="1"/>
    <w:lsdException w:name="Colorful Grid Accent 2" w:uiPriority="99" w:semiHidden="1" w:unhideWhenUsed="1"/>
    <w:lsdException w:name="Light Shading Accent 3" w:uiPriority="99" w:semiHidden="1" w:unhideWhenUsed="1"/>
    <w:lsdException w:name="Light List Accent 3" w:uiPriority="99" w:semiHidden="1" w:unhideWhenUsed="1"/>
    <w:lsdException w:name="Light Grid Accent 3" w:uiPriority="99" w:semiHidden="1" w:unhideWhenUsed="1"/>
    <w:lsdException w:name="Medium Shading 1 Accent 3" w:uiPriority="99" w:semiHidden="1" w:unhideWhenUsed="1"/>
    <w:lsdException w:name="Medium Shading 2 Accent 3" w:uiPriority="99" w:semiHidden="1" w:unhideWhenUsed="1"/>
    <w:lsdException w:name="Medium List 1 Accent 3" w:uiPriority="99" w:semiHidden="1" w:unhideWhenUsed="1"/>
    <w:lsdException w:name="Medium List 2 Accent 3" w:uiPriority="99" w:semiHidden="1" w:unhideWhenUsed="1"/>
    <w:lsdException w:name="Medium Grid 1 Accent 3" w:uiPriority="99" w:semiHidden="1" w:unhideWhenUsed="1"/>
    <w:lsdException w:name="Medium Grid 2 Accent 3" w:uiPriority="99" w:semiHidden="1" w:unhideWhenUsed="1"/>
    <w:lsdException w:name="Medium Grid 3 Accent 3" w:uiPriority="99" w:semiHidden="1" w:unhideWhenUsed="1"/>
    <w:lsdException w:name="Dark List Accent 3" w:uiPriority="99" w:semiHidden="1" w:unhideWhenUsed="1"/>
    <w:lsdException w:name="Colorful Shading Accent 3" w:uiPriority="99" w:semiHidden="1" w:unhideWhenUsed="1"/>
    <w:lsdException w:name="Colorful List Accent 3" w:uiPriority="99" w:semiHidden="1" w:unhideWhenUsed="1"/>
    <w:lsdException w:name="Colorful Grid Accent 3" w:uiPriority="99" w:semiHidden="1" w:unhideWhenUsed="1"/>
    <w:lsdException w:name="Light Shading Accent 4" w:uiPriority="99" w:semiHidden="1" w:unhideWhenUsed="1"/>
    <w:lsdException w:name="Light List Accent 4" w:uiPriority="99" w:semiHidden="1" w:unhideWhenUsed="1"/>
    <w:lsdException w:name="Light Grid Accent 4" w:uiPriority="99" w:semiHidden="1" w:unhideWhenUsed="1"/>
    <w:lsdException w:name="Medium Shading 1 Accent 4" w:uiPriority="99" w:semiHidden="1" w:unhideWhenUsed="1"/>
    <w:lsdException w:name="Medium Shading 2 Accent 4" w:uiPriority="99" w:semiHidden="1" w:unhideWhenUsed="1"/>
    <w:lsdException w:name="Medium List 1 Accent 4" w:uiPriority="99" w:semiHidden="1" w:unhideWhenUsed="1"/>
    <w:lsdException w:name="Medium List 2 Accent 4" w:uiPriority="99" w:semiHidden="1" w:unhideWhenUsed="1"/>
    <w:lsdException w:name="Medium Grid 1 Accent 4" w:uiPriority="99" w:semiHidden="1" w:unhideWhenUsed="1"/>
    <w:lsdException w:name="Medium Grid 2 Accent 4" w:uiPriority="99" w:semiHidden="1" w:unhideWhenUsed="1"/>
    <w:lsdException w:name="Medium Grid 3 Accent 4" w:uiPriority="99" w:semiHidden="1" w:unhideWhenUsed="1"/>
    <w:lsdException w:name="Dark List Accent 4" w:uiPriority="99" w:semiHidden="1" w:unhideWhenUsed="1"/>
    <w:lsdException w:name="Colorful Shading Accent 4" w:uiPriority="99" w:semiHidden="1" w:unhideWhenUsed="1"/>
    <w:lsdException w:name="Colorful List Accent 4" w:uiPriority="99" w:semiHidden="1" w:unhideWhenUsed="1"/>
    <w:lsdException w:name="Colorful Grid Accent 4" w:uiPriority="99" w:semiHidden="1" w:unhideWhenUsed="1"/>
    <w:lsdException w:name="Light Shading Accent 5" w:uiPriority="99" w:semiHidden="1" w:unhideWhenUsed="1"/>
    <w:lsdException w:name="Light List Accent 5" w:uiPriority="99" w:semiHidden="1" w:unhideWhenUsed="1"/>
    <w:lsdException w:name="Light Grid Accent 5" w:uiPriority="99" w:semiHidden="1" w:unhideWhenUsed="1"/>
    <w:lsdException w:name="Medium Shading 1 Accent 5" w:uiPriority="99" w:semiHidden="1" w:unhideWhenUsed="1"/>
    <w:lsdException w:name="Medium Shading 2 Accent 5" w:uiPriority="99" w:semiHidden="1" w:unhideWhenUsed="1"/>
    <w:lsdException w:name="Medium List 1 Accent 5" w:uiPriority="99" w:semiHidden="1" w:unhideWhenUsed="1"/>
    <w:lsdException w:name="Medium List 2 Accent 5" w:uiPriority="99" w:semiHidden="1" w:unhideWhenUsed="1"/>
    <w:lsdException w:name="Medium Grid 1 Accent 5" w:uiPriority="99" w:semiHidden="1" w:unhideWhenUsed="1"/>
    <w:lsdException w:name="Medium Grid 2 Accent 5" w:uiPriority="99" w:semiHidden="1" w:unhideWhenUsed="1"/>
    <w:lsdException w:name="Medium Grid 3 Accent 5" w:uiPriority="99" w:semiHidden="1" w:unhideWhenUsed="1"/>
    <w:lsdException w:name="Dark List Accent 5" w:uiPriority="99" w:semiHidden="1" w:unhideWhenUsed="1"/>
    <w:lsdException w:name="Colorful Shading Accent 5" w:uiPriority="99" w:semiHidden="1" w:unhideWhenUsed="1"/>
    <w:lsdException w:name="Colorful List Accent 5" w:uiPriority="99" w:semiHidden="1" w:unhideWhenUsed="1"/>
    <w:lsdException w:name="Colorful Grid Accent 5" w:uiPriority="99" w:semiHidden="1" w:unhideWhenUsed="1"/>
    <w:lsdException w:name="Light Shading Accent 6" w:uiPriority="99" w:semiHidden="1" w:unhideWhenUsed="1"/>
    <w:lsdException w:name="Light List Accent 6" w:uiPriority="99" w:semiHidden="1" w:unhideWhenUsed="1"/>
    <w:lsdException w:name="Light Grid Accent 6" w:uiPriority="99" w:semiHidden="1" w:unhideWhenUsed="1"/>
    <w:lsdException w:name="Medium Shading 1 Accent 6" w:uiPriority="99" w:semiHidden="1" w:unhideWhenUsed="1"/>
    <w:lsdException w:name="Medium Shading 2 Accent 6" w:uiPriority="99" w:semiHidden="1" w:unhideWhenUsed="1"/>
    <w:lsdException w:name="Medium List 1 Accent 6" w:uiPriority="99" w:semiHidden="1" w:unhideWhenUsed="1"/>
    <w:lsdException w:name="Medium List 2 Accent 6" w:uiPriority="99" w:semiHidden="1" w:unhideWhenUsed="1"/>
    <w:lsdException w:name="Medium Grid 1 Accent 6" w:uiPriority="99" w:semiHidden="1" w:unhideWhenUsed="1"/>
    <w:lsdException w:name="Medium Grid 2 Accent 6" w:uiPriority="99" w:semiHidden="1" w:unhideWhenUsed="1"/>
    <w:lsdException w:name="Medium Grid 3 Accent 6" w:uiPriority="99" w:semiHidden="1" w:unhideWhenUsed="1"/>
    <w:lsdException w:name="Dark List Accent 6" w:uiPriority="99" w:semiHidden="1" w:unhideWhenUsed="1"/>
    <w:lsdException w:name="Colorful Shading Accent 6" w:uiPriority="99" w:semiHidden="1" w:unhideWhenUsed="1"/>
    <w:lsdException w:name="Colorful List Accent 6" w:uiPriority="99" w:semiHidden="1" w:unhideWhenUsed="1"/>
    <w:lsdException w:name="Colorful Grid Accent 6" w:uiPriority="99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f1766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A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rsid w:val="00ff17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rsid w:val="00ff17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rsid w:val="00ff17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ff17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rsid w:val="00ff176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unhideWhenUsed/>
    <w:qFormat/>
    <w:rsid w:val="00ff176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f1766"/>
    <w:rPr>
      <w:b/>
      <w:b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ff176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f1766"/>
    <w:rPr/>
  </w:style>
  <w:style w:type="character" w:styleId="TextodebaloChar" w:customStyle="1">
    <w:name w:val="Texto de balão Char"/>
    <w:basedOn w:val="DefaultParagraphFont"/>
    <w:link w:val="Textodebalo"/>
    <w:qFormat/>
    <w:rsid w:val="006351e5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rFonts w:eastAsia="Noto Sans Symbols" w:cs="Noto Sans Symbols"/>
    </w:rPr>
  </w:style>
  <w:style w:type="character" w:styleId="ListLabel22">
    <w:name w:val="ListLabel 22"/>
    <w:qFormat/>
    <w:rPr>
      <w:rFonts w:eastAsia="Courier New" w:cs="Courier New"/>
    </w:rPr>
  </w:style>
  <w:style w:type="character" w:styleId="ListLabel23">
    <w:name w:val="ListLabel 23"/>
    <w:qFormat/>
    <w:rPr>
      <w:rFonts w:eastAsia="Noto Sans Symbols" w:cs="Noto Sans Symbols"/>
    </w:rPr>
  </w:style>
  <w:style w:type="character" w:styleId="ListLabel24">
    <w:name w:val="ListLabel 24"/>
    <w:qFormat/>
    <w:rPr>
      <w:rFonts w:eastAsia="Noto Sans Symbols" w:cs="Noto Sans Symbols"/>
    </w:rPr>
  </w:style>
  <w:style w:type="character" w:styleId="ListLabel25">
    <w:name w:val="ListLabel 25"/>
    <w:qFormat/>
    <w:rPr>
      <w:rFonts w:eastAsia="Courier New" w:cs="Courier New"/>
    </w:rPr>
  </w:style>
  <w:style w:type="character" w:styleId="ListLabel26">
    <w:name w:val="ListLabel 26"/>
    <w:qFormat/>
    <w:rPr>
      <w:rFonts w:eastAsia="Noto Sans Symbols" w:cs="Noto Sans Symbols"/>
    </w:rPr>
  </w:style>
  <w:style w:type="character" w:styleId="ListLabel27">
    <w:name w:val="ListLabel 27"/>
    <w:qFormat/>
    <w:rPr>
      <w:rFonts w:eastAsia="Noto Sans Symbols" w:cs="Noto Sans Symbols"/>
    </w:rPr>
  </w:style>
  <w:style w:type="character" w:styleId="ListLabel28">
    <w:name w:val="ListLabel 28"/>
    <w:qFormat/>
    <w:rPr>
      <w:rFonts w:eastAsia="Courier New" w:cs="Courier New"/>
    </w:rPr>
  </w:style>
  <w:style w:type="character" w:styleId="ListLabel29">
    <w:name w:val="ListLabel 29"/>
    <w:qFormat/>
    <w:rPr>
      <w:rFonts w:eastAsia="Noto Sans Symbols" w:cs="Noto Sans Symbols"/>
    </w:rPr>
  </w:style>
  <w:style w:type="character" w:styleId="ListLabel30">
    <w:name w:val="ListLabel 30"/>
    <w:qFormat/>
    <w:rPr>
      <w:rFonts w:eastAsia="Noto Sans Symbols" w:cs="Noto Sans Symbols"/>
    </w:rPr>
  </w:style>
  <w:style w:type="character" w:styleId="ListLabel31">
    <w:name w:val="ListLabel 31"/>
    <w:qFormat/>
    <w:rPr>
      <w:rFonts w:eastAsia="Courier New" w:cs="Courier New"/>
    </w:rPr>
  </w:style>
  <w:style w:type="character" w:styleId="ListLabel32">
    <w:name w:val="ListLabel 32"/>
    <w:qFormat/>
    <w:rPr>
      <w:rFonts w:eastAsia="Noto Sans Symbols" w:cs="Noto Sans Symbols"/>
    </w:rPr>
  </w:style>
  <w:style w:type="character" w:styleId="ListLabel33">
    <w:name w:val="ListLabel 33"/>
    <w:qFormat/>
    <w:rPr>
      <w:rFonts w:eastAsia="Noto Sans Symbols" w:cs="Noto Sans Symbols"/>
    </w:rPr>
  </w:style>
  <w:style w:type="character" w:styleId="ListLabel34">
    <w:name w:val="ListLabel 34"/>
    <w:qFormat/>
    <w:rPr>
      <w:rFonts w:eastAsia="Courier New" w:cs="Courier New"/>
    </w:rPr>
  </w:style>
  <w:style w:type="character" w:styleId="ListLabel35">
    <w:name w:val="ListLabel 35"/>
    <w:qFormat/>
    <w:rPr>
      <w:rFonts w:eastAsia="Noto Sans Symbols" w:cs="Noto Sans Symbols"/>
    </w:rPr>
  </w:style>
  <w:style w:type="character" w:styleId="ListLabel36">
    <w:name w:val="ListLabel 36"/>
    <w:qFormat/>
    <w:rPr>
      <w:rFonts w:eastAsia="Noto Sans Symbols" w:cs="Noto Sans Symbols"/>
    </w:rPr>
  </w:style>
  <w:style w:type="character" w:styleId="ListLabel37">
    <w:name w:val="ListLabel 37"/>
    <w:qFormat/>
    <w:rPr>
      <w:rFonts w:eastAsia="Courier New" w:cs="Courier New"/>
    </w:rPr>
  </w:style>
  <w:style w:type="character" w:styleId="ListLabel38">
    <w:name w:val="ListLabel 38"/>
    <w:qFormat/>
    <w:rPr>
      <w:rFonts w:eastAsia="Noto Sans Symbols" w:cs="Noto Sans Symbols"/>
    </w:rPr>
  </w:style>
  <w:style w:type="character" w:styleId="ListLabel39">
    <w:name w:val="ListLabel 39"/>
    <w:qFormat/>
    <w:rPr>
      <w:rFonts w:eastAsia="Noto Sans Symbols" w:cs="Noto Sans Symbols"/>
    </w:rPr>
  </w:style>
  <w:style w:type="character" w:styleId="ListLabel40">
    <w:name w:val="ListLabel 40"/>
    <w:qFormat/>
    <w:rPr>
      <w:rFonts w:eastAsia="Courier New" w:cs="Courier New"/>
    </w:rPr>
  </w:style>
  <w:style w:type="character" w:styleId="ListLabel41">
    <w:name w:val="ListLabel 41"/>
    <w:qFormat/>
    <w:rPr>
      <w:rFonts w:eastAsia="Noto Sans Symbols" w:cs="Noto Sans Symbols"/>
    </w:rPr>
  </w:style>
  <w:style w:type="character" w:styleId="ListLabel42">
    <w:name w:val="ListLabel 42"/>
    <w:qFormat/>
    <w:rPr>
      <w:rFonts w:eastAsia="Noto Sans Symbols" w:cs="Noto Sans Symbols"/>
    </w:rPr>
  </w:style>
  <w:style w:type="character" w:styleId="ListLabel43">
    <w:name w:val="ListLabel 43"/>
    <w:qFormat/>
    <w:rPr>
      <w:rFonts w:eastAsia="Courier New" w:cs="Courier New"/>
    </w:rPr>
  </w:style>
  <w:style w:type="character" w:styleId="ListLabel44">
    <w:name w:val="ListLabel 44"/>
    <w:qFormat/>
    <w:rPr>
      <w:rFonts w:eastAsia="Noto Sans Symbols" w:cs="Noto Sans Symbols"/>
    </w:rPr>
  </w:style>
  <w:style w:type="character" w:styleId="ListLabel45">
    <w:name w:val="ListLabel 45"/>
    <w:qFormat/>
    <w:rPr>
      <w:rFonts w:eastAsia="Noto Sans Symbols" w:cs="Noto Sans Symbols"/>
    </w:rPr>
  </w:style>
  <w:style w:type="character" w:styleId="ListLabel46">
    <w:name w:val="ListLabel 46"/>
    <w:qFormat/>
    <w:rPr>
      <w:rFonts w:eastAsia="Courier New" w:cs="Courier New"/>
    </w:rPr>
  </w:style>
  <w:style w:type="character" w:styleId="ListLabel47">
    <w:name w:val="ListLabel 47"/>
    <w:qFormat/>
    <w:rPr>
      <w:rFonts w:eastAsia="Noto Sans Symbols" w:cs="Noto Sans Symbols"/>
    </w:rPr>
  </w:style>
  <w:style w:type="character" w:styleId="ListLabel48">
    <w:name w:val="ListLabel 48"/>
    <w:qFormat/>
    <w:rPr>
      <w:rFonts w:eastAsia="Noto Sans Symbols" w:cs="Noto Sans Symbols"/>
    </w:rPr>
  </w:style>
  <w:style w:type="character" w:styleId="ListLabel49">
    <w:name w:val="ListLabel 49"/>
    <w:qFormat/>
    <w:rPr>
      <w:rFonts w:eastAsia="Courier New" w:cs="Courier New"/>
    </w:rPr>
  </w:style>
  <w:style w:type="character" w:styleId="ListLabel50">
    <w:name w:val="ListLabel 50"/>
    <w:qFormat/>
    <w:rPr>
      <w:rFonts w:eastAsia="Noto Sans Symbols" w:cs="Noto Sans Symbols"/>
    </w:rPr>
  </w:style>
  <w:style w:type="character" w:styleId="ListLabel51">
    <w:name w:val="ListLabel 51"/>
    <w:qFormat/>
    <w:rPr>
      <w:rFonts w:eastAsia="Noto Sans Symbols" w:cs="Noto Sans Symbols"/>
    </w:rPr>
  </w:style>
  <w:style w:type="character" w:styleId="ListLabel52">
    <w:name w:val="ListLabel 52"/>
    <w:qFormat/>
    <w:rPr>
      <w:rFonts w:eastAsia="Courier New" w:cs="Courier New"/>
    </w:rPr>
  </w:style>
  <w:style w:type="character" w:styleId="ListLabel53">
    <w:name w:val="ListLabel 53"/>
    <w:qFormat/>
    <w:rPr>
      <w:rFonts w:eastAsia="Noto Sans Symbols" w:cs="Noto Sans Symbols"/>
    </w:rPr>
  </w:style>
  <w:style w:type="character" w:styleId="ListLabel54">
    <w:name w:val="ListLabel 54"/>
    <w:qFormat/>
    <w:rPr>
      <w:rFonts w:eastAsia="Noto Sans Symbols" w:cs="Noto Sans Symbols"/>
    </w:rPr>
  </w:style>
  <w:style w:type="character" w:styleId="ListLabel55">
    <w:name w:val="ListLabel 55"/>
    <w:qFormat/>
    <w:rPr>
      <w:rFonts w:eastAsia="Courier New" w:cs="Courier New"/>
    </w:rPr>
  </w:style>
  <w:style w:type="character" w:styleId="ListLabel56">
    <w:name w:val="ListLabel 56"/>
    <w:qFormat/>
    <w:rPr>
      <w:rFonts w:eastAsia="Noto Sans Symbols" w:cs="Noto Sans Symbols"/>
    </w:rPr>
  </w:style>
  <w:style w:type="character" w:styleId="ListLabel57">
    <w:name w:val="ListLabel 57"/>
    <w:qFormat/>
    <w:rPr>
      <w:rFonts w:eastAsia="Noto Sans Symbols" w:cs="Noto Sans Symbols"/>
    </w:rPr>
  </w:style>
  <w:style w:type="character" w:styleId="ListLabel58">
    <w:name w:val="ListLabel 58"/>
    <w:qFormat/>
    <w:rPr>
      <w:rFonts w:eastAsia="Courier New" w:cs="Courier New"/>
    </w:rPr>
  </w:style>
  <w:style w:type="character" w:styleId="ListLabel59">
    <w:name w:val="ListLabel 59"/>
    <w:qFormat/>
    <w:rPr>
      <w:rFonts w:eastAsia="Noto Sans Symbols" w:cs="Noto Sans Symbols"/>
    </w:rPr>
  </w:style>
  <w:style w:type="character" w:styleId="ListLabel60">
    <w:name w:val="ListLabel 60"/>
    <w:qFormat/>
    <w:rPr>
      <w:rFonts w:eastAsia="Noto Sans Symbols" w:cs="Noto Sans Symbols"/>
    </w:rPr>
  </w:style>
  <w:style w:type="character" w:styleId="ListLabel61">
    <w:name w:val="ListLabel 61"/>
    <w:qFormat/>
    <w:rPr>
      <w:rFonts w:eastAsia="Courier New" w:cs="Courier New"/>
    </w:rPr>
  </w:style>
  <w:style w:type="character" w:styleId="ListLabel62">
    <w:name w:val="ListLabel 62"/>
    <w:qFormat/>
    <w:rPr>
      <w:rFonts w:eastAsia="Noto Sans Symbols" w:cs="Noto Sans Symbols"/>
    </w:rPr>
  </w:style>
  <w:style w:type="character" w:styleId="ListLabel63">
    <w:name w:val="ListLabel 63"/>
    <w:qFormat/>
    <w:rPr>
      <w:rFonts w:eastAsia="Noto Sans Symbols" w:cs="Noto Sans Symbols"/>
    </w:rPr>
  </w:style>
  <w:style w:type="character" w:styleId="ListLabel64">
    <w:name w:val="ListLabel 64"/>
    <w:qFormat/>
    <w:rPr>
      <w:rFonts w:eastAsia="Courier New" w:cs="Courier New"/>
    </w:rPr>
  </w:style>
  <w:style w:type="character" w:styleId="ListLabel65">
    <w:name w:val="ListLabel 65"/>
    <w:qFormat/>
    <w:rPr>
      <w:rFonts w:eastAsia="Noto Sans Symbols" w:cs="Noto Sans Symbols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b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cs="Symbol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cs="Symbol"/>
      <w:b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b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Wingdings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Wingdings"/>
    </w:rPr>
  </w:style>
  <w:style w:type="character" w:styleId="ListLabel143">
    <w:name w:val="ListLabel 143"/>
    <w:qFormat/>
    <w:rPr>
      <w:rFonts w:cs="Symbol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Wingdings"/>
    </w:rPr>
  </w:style>
  <w:style w:type="character" w:styleId="ListLabel146">
    <w:name w:val="ListLabel 146"/>
    <w:qFormat/>
    <w:rPr>
      <w:rFonts w:cs="Symbol"/>
      <w:b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Wingdings"/>
    </w:rPr>
  </w:style>
  <w:style w:type="character" w:styleId="ListLabel152">
    <w:name w:val="ListLabel 152"/>
    <w:qFormat/>
    <w:rPr>
      <w:rFonts w:cs="Symbol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b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Symbol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Symbol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Symbol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  <w:b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Symbol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b/>
    </w:rPr>
  </w:style>
  <w:style w:type="character" w:styleId="ListLabel193">
    <w:name w:val="ListLabel 193"/>
    <w:qFormat/>
    <w:rPr>
      <w:rFonts w:cs="Symbol"/>
    </w:rPr>
  </w:style>
  <w:style w:type="character" w:styleId="ListLabel194">
    <w:name w:val="ListLabel 194"/>
    <w:qFormat/>
    <w:rPr>
      <w:rFonts w:cs="Courier New"/>
    </w:rPr>
  </w:style>
  <w:style w:type="character" w:styleId="ListLabel195">
    <w:name w:val="ListLabel 195"/>
    <w:qFormat/>
    <w:rPr>
      <w:rFonts w:cs="Wingdings"/>
    </w:rPr>
  </w:style>
  <w:style w:type="character" w:styleId="ListLabel196">
    <w:name w:val="ListLabel 196"/>
    <w:qFormat/>
    <w:rPr>
      <w:rFonts w:cs="Symbol"/>
    </w:rPr>
  </w:style>
  <w:style w:type="character" w:styleId="ListLabel197">
    <w:name w:val="ListLabel 197"/>
    <w:qFormat/>
    <w:rPr>
      <w:rFonts w:cs="Courier New"/>
    </w:rPr>
  </w:style>
  <w:style w:type="character" w:styleId="ListLabel198">
    <w:name w:val="ListLabel 198"/>
    <w:qFormat/>
    <w:rPr>
      <w:rFonts w:cs="Wingdings"/>
    </w:rPr>
  </w:style>
  <w:style w:type="character" w:styleId="ListLabel199">
    <w:name w:val="ListLabel 199"/>
    <w:qFormat/>
    <w:rPr>
      <w:rFonts w:cs="Symbol"/>
    </w:rPr>
  </w:style>
  <w:style w:type="character" w:styleId="ListLabel200">
    <w:name w:val="ListLabel 200"/>
    <w:qFormat/>
    <w:rPr>
      <w:rFonts w:cs="Courier New"/>
    </w:rPr>
  </w:style>
  <w:style w:type="character" w:styleId="ListLabel201">
    <w:name w:val="ListLabel 201"/>
    <w:qFormat/>
    <w:rPr>
      <w:rFonts w:cs="Wingdings"/>
    </w:rPr>
  </w:style>
  <w:style w:type="character" w:styleId="ListLabel202">
    <w:name w:val="ListLabel 202"/>
    <w:qFormat/>
    <w:rPr>
      <w:rFonts w:cs="Symbol"/>
    </w:rPr>
  </w:style>
  <w:style w:type="character" w:styleId="ListLabel203">
    <w:name w:val="ListLabel 203"/>
    <w:qFormat/>
    <w:rPr>
      <w:rFonts w:cs="Courier New"/>
    </w:rPr>
  </w:style>
  <w:style w:type="character" w:styleId="ListLabel204">
    <w:name w:val="ListLabel 204"/>
    <w:qFormat/>
    <w:rPr>
      <w:rFonts w:cs="Wingdings"/>
    </w:rPr>
  </w:style>
  <w:style w:type="character" w:styleId="ListLabel205">
    <w:name w:val="ListLabel 205"/>
    <w:qFormat/>
    <w:rPr>
      <w:rFonts w:cs="Symbol"/>
    </w:rPr>
  </w:style>
  <w:style w:type="character" w:styleId="ListLabel206">
    <w:name w:val="ListLabel 206"/>
    <w:qFormat/>
    <w:rPr>
      <w:rFonts w:cs="Courier New"/>
    </w:rPr>
  </w:style>
  <w:style w:type="character" w:styleId="ListLabel207">
    <w:name w:val="ListLabel 207"/>
    <w:qFormat/>
    <w:rPr>
      <w:rFonts w:cs="Wingdings"/>
    </w:rPr>
  </w:style>
  <w:style w:type="character" w:styleId="ListLabel208">
    <w:name w:val="ListLabel 208"/>
    <w:qFormat/>
    <w:rPr>
      <w:rFonts w:cs="Symbol"/>
    </w:rPr>
  </w:style>
  <w:style w:type="character" w:styleId="ListLabel209">
    <w:name w:val="ListLabel 209"/>
    <w:qFormat/>
    <w:rPr>
      <w:rFonts w:cs="Courier New"/>
    </w:rPr>
  </w:style>
  <w:style w:type="character" w:styleId="ListLabel210">
    <w:name w:val="ListLabel 210"/>
    <w:qFormat/>
    <w:rPr>
      <w:rFonts w:cs="Wingdings"/>
    </w:rPr>
  </w:style>
  <w:style w:type="character" w:styleId="ListLabel211">
    <w:name w:val="ListLabel 211"/>
    <w:qFormat/>
    <w:rPr>
      <w:rFonts w:cs="Symbol"/>
    </w:rPr>
  </w:style>
  <w:style w:type="character" w:styleId="ListLabel212">
    <w:name w:val="ListLabel 212"/>
    <w:qFormat/>
    <w:rPr>
      <w:rFonts w:cs="Courier New"/>
    </w:rPr>
  </w:style>
  <w:style w:type="character" w:styleId="ListLabel213">
    <w:name w:val="ListLabel 213"/>
    <w:qFormat/>
    <w:rPr>
      <w:rFonts w:cs="Wingdings"/>
    </w:rPr>
  </w:style>
  <w:style w:type="character" w:styleId="ListLabel214">
    <w:name w:val="ListLabel 214"/>
    <w:qFormat/>
    <w:rPr>
      <w:rFonts w:cs="Symbol"/>
    </w:rPr>
  </w:style>
  <w:style w:type="character" w:styleId="ListLabel215">
    <w:name w:val="ListLabel 215"/>
    <w:qFormat/>
    <w:rPr>
      <w:rFonts w:cs="Courier New"/>
    </w:rPr>
  </w:style>
  <w:style w:type="character" w:styleId="ListLabel216">
    <w:name w:val="ListLabel 216"/>
    <w:qFormat/>
    <w:rPr>
      <w:rFonts w:cs="Wingdings"/>
    </w:rPr>
  </w:style>
  <w:style w:type="character" w:styleId="ListLabel217">
    <w:name w:val="ListLabel 217"/>
    <w:qFormat/>
    <w:rPr>
      <w:rFonts w:cs="Symbol"/>
    </w:rPr>
  </w:style>
  <w:style w:type="character" w:styleId="ListLabel218">
    <w:name w:val="ListLabel 218"/>
    <w:qFormat/>
    <w:rPr>
      <w:rFonts w:cs="Courier New"/>
    </w:rPr>
  </w:style>
  <w:style w:type="character" w:styleId="ListLabel219">
    <w:name w:val="ListLabel 219"/>
    <w:qFormat/>
    <w:rPr>
      <w:rFonts w:cs="Wingdings"/>
    </w:rPr>
  </w:style>
  <w:style w:type="character" w:styleId="ListLabel220">
    <w:name w:val="ListLabel 220"/>
    <w:qFormat/>
    <w:rPr>
      <w:rFonts w:cs="Symbol"/>
      <w:b/>
    </w:rPr>
  </w:style>
  <w:style w:type="character" w:styleId="ListLabel221">
    <w:name w:val="ListLabel 221"/>
    <w:qFormat/>
    <w:rPr>
      <w:rFonts w:cs="Courier New"/>
    </w:rPr>
  </w:style>
  <w:style w:type="character" w:styleId="ListLabel222">
    <w:name w:val="ListLabel 222"/>
    <w:qFormat/>
    <w:rPr>
      <w:rFonts w:cs="Wingdings"/>
    </w:rPr>
  </w:style>
  <w:style w:type="character" w:styleId="ListLabel223">
    <w:name w:val="ListLabel 223"/>
    <w:qFormat/>
    <w:rPr>
      <w:rFonts w:cs="Symbol"/>
    </w:rPr>
  </w:style>
  <w:style w:type="character" w:styleId="ListLabel224">
    <w:name w:val="ListLabel 224"/>
    <w:qFormat/>
    <w:rPr>
      <w:rFonts w:cs="Courier New"/>
    </w:rPr>
  </w:style>
  <w:style w:type="character" w:styleId="ListLabel225">
    <w:name w:val="ListLabel 225"/>
    <w:qFormat/>
    <w:rPr>
      <w:rFonts w:cs="Wingdings"/>
    </w:rPr>
  </w:style>
  <w:style w:type="character" w:styleId="ListLabel226">
    <w:name w:val="ListLabel 226"/>
    <w:qFormat/>
    <w:rPr>
      <w:rFonts w:cs="Symbol"/>
    </w:rPr>
  </w:style>
  <w:style w:type="character" w:styleId="ListLabel227">
    <w:name w:val="ListLabel 227"/>
    <w:qFormat/>
    <w:rPr>
      <w:rFonts w:cs="Courier New"/>
    </w:rPr>
  </w:style>
  <w:style w:type="character" w:styleId="ListLabel228">
    <w:name w:val="ListLabel 228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rsid w:val="00ff1766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rsid w:val="00ff176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f1766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f1766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tulo">
    <w:name w:val="Subtitle"/>
    <w:basedOn w:val="Normal"/>
    <w:next w:val="Normal"/>
    <w:qFormat/>
    <w:rsid w:val="00ff1766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f1766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qFormat/>
    <w:rsid w:val="006351e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qFormat/>
    <w:rsid w:val="00ff1766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ff176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4">
    <w:name w:val="_Style 2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">
    <w:name w:val="_Style 2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">
    <w:name w:val="_Style 2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">
    <w:name w:val="_Style 2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">
    <w:name w:val="_Style 2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">
    <w:name w:val="_Style 2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0">
    <w:name w:val="_Style 3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1">
    <w:name w:val="_Style 31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">
    <w:name w:val="_Style 32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3">
    <w:name w:val="_Style 33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">
    <w:name w:val="_Style 3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5">
    <w:name w:val="_Style 3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6">
    <w:name w:val="_Style 3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">
    <w:name w:val="_Style 3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8">
    <w:name w:val="_Style 3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9">
    <w:name w:val="_Style 3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0">
    <w:name w:val="_Style 4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1">
    <w:name w:val="_Style 41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2">
    <w:name w:val="_Style 42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3">
    <w:name w:val="_Style 43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4">
    <w:name w:val="_Style 4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5">
    <w:name w:val="_Style 4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6">
    <w:name w:val="_Style 4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7">
    <w:name w:val="_Style 4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8">
    <w:name w:val="_Style 4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9">
    <w:name w:val="_Style 4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0">
    <w:name w:val="_Style 5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1">
    <w:name w:val="_Style 51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2">
    <w:name w:val="_Style 52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3">
    <w:name w:val="_Style 53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4">
    <w:name w:val="_Style 5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5">
    <w:name w:val="_Style 5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6">
    <w:name w:val="_Style 5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7">
    <w:name w:val="_Style 5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8">
    <w:name w:val="_Style 5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9">
    <w:name w:val="_Style 5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0">
    <w:name w:val="_Style 6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1">
    <w:name w:val="_Style 61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2">
    <w:name w:val="_Style 62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3">
    <w:name w:val="_Style 63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4">
    <w:name w:val="_Style 6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5">
    <w:name w:val="_Style 6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6">
    <w:name w:val="_Style 6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7">
    <w:name w:val="_Style 6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8">
    <w:name w:val="_Style 6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9">
    <w:name w:val="_Style 6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0">
    <w:name w:val="_Style 70"/>
    <w:basedOn w:val="TableNormal"/>
    <w:qFormat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1">
    <w:name w:val="_Style 71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2">
    <w:name w:val="_Style 72"/>
    <w:basedOn w:val="TableNormal"/>
    <w:qFormat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3">
    <w:name w:val="_Style 73"/>
    <w:basedOn w:val="TableNormal"/>
    <w:qFormat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4">
    <w:name w:val="_Style 7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5">
    <w:name w:val="_Style 7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6">
    <w:name w:val="_Style 7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7">
    <w:name w:val="_Style 7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8">
    <w:name w:val="_Style 7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9">
    <w:name w:val="_Style 7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0">
    <w:name w:val="_Style 8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1">
    <w:name w:val="_Style 81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2">
    <w:name w:val="_Style 82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3">
    <w:name w:val="_Style 83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4">
    <w:name w:val="_Style 8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5">
    <w:name w:val="_Style 8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6">
    <w:name w:val="_Style 8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7">
    <w:name w:val="_Style 8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8">
    <w:name w:val="_Style 8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9">
    <w:name w:val="_Style 8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0">
    <w:name w:val="_Style 9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1">
    <w:name w:val="_Style 91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2">
    <w:name w:val="_Style 92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3">
    <w:name w:val="_Style 93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4">
    <w:name w:val="_Style 9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5">
    <w:name w:val="_Style 9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6">
    <w:name w:val="_Style 9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7">
    <w:name w:val="_Style 9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8">
    <w:name w:val="_Style 9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9">
    <w:name w:val="_Style 9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0">
    <w:name w:val="_Style 10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1">
    <w:name w:val="_Style 101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2">
    <w:name w:val="_Style 102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3">
    <w:name w:val="_Style 103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4">
    <w:name w:val="_Style 10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5">
    <w:name w:val="_Style 10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6">
    <w:name w:val="_Style 10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7">
    <w:name w:val="_Style 10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8">
    <w:name w:val="_Style 10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9">
    <w:name w:val="_Style 10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0">
    <w:name w:val="_Style 11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1">
    <w:name w:val="_Style 111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2">
    <w:name w:val="_Style 112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3">
    <w:name w:val="_Style 113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4">
    <w:name w:val="_Style 11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5">
    <w:name w:val="_Style 11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6">
    <w:name w:val="_Style 11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7">
    <w:name w:val="_Style 11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8">
    <w:name w:val="_Style 11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9">
    <w:name w:val="_Style 11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0">
    <w:name w:val="_Style 12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1">
    <w:name w:val="_Style 121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2">
    <w:name w:val="_Style 122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3">
    <w:name w:val="_Style 123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4">
    <w:name w:val="_Style 12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5">
    <w:name w:val="_Style 12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6">
    <w:name w:val="_Style 12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7">
    <w:name w:val="_Style 12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8">
    <w:name w:val="_Style 12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9">
    <w:name w:val="_Style 12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0">
    <w:name w:val="_Style 13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1">
    <w:name w:val="_Style 131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2">
    <w:name w:val="_Style 132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3">
    <w:name w:val="_Style 133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4">
    <w:name w:val="_Style 13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5">
    <w:name w:val="_Style 13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6">
    <w:name w:val="_Style 13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7">
    <w:name w:val="_Style 13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8">
    <w:name w:val="_Style 13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9">
    <w:name w:val="_Style 13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0">
    <w:name w:val="_Style 14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1">
    <w:name w:val="_Style 141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2">
    <w:name w:val="_Style 142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3">
    <w:name w:val="_Style 143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4">
    <w:name w:val="_Style 14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5">
    <w:name w:val="_Style 14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6">
    <w:name w:val="_Style 14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7">
    <w:name w:val="_Style 14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8">
    <w:name w:val="_Style 14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9">
    <w:name w:val="_Style 14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0">
    <w:name w:val="_Style 15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1">
    <w:name w:val="_Style 151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2">
    <w:name w:val="_Style 152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3">
    <w:name w:val="_Style 153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4">
    <w:name w:val="_Style 15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5">
    <w:name w:val="_Style 15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6">
    <w:name w:val="_Style 15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7">
    <w:name w:val="_Style 15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8">
    <w:name w:val="_Style 15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9">
    <w:name w:val="_Style 15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0">
    <w:name w:val="_Style 16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1">
    <w:name w:val="_Style 161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2">
    <w:name w:val="_Style 162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3">
    <w:name w:val="_Style 163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4">
    <w:name w:val="_Style 16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5">
    <w:name w:val="_Style 16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6">
    <w:name w:val="_Style 16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7">
    <w:name w:val="_Style 16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8">
    <w:name w:val="_Style 16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9">
    <w:name w:val="_Style 16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0">
    <w:name w:val="_Style 17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1">
    <w:name w:val="_Style 171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2">
    <w:name w:val="_Style 172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3">
    <w:name w:val="_Style 173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4">
    <w:name w:val="_Style 17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5">
    <w:name w:val="_Style 17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6">
    <w:name w:val="_Style 17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7">
    <w:name w:val="_Style 17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8">
    <w:name w:val="_Style 17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9">
    <w:name w:val="_Style 17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0">
    <w:name w:val="_Style 18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1">
    <w:name w:val="_Style 181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2">
    <w:name w:val="_Style 182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3">
    <w:name w:val="_Style 183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4">
    <w:name w:val="_Style 18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5">
    <w:name w:val="_Style 18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6">
    <w:name w:val="_Style 18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7">
    <w:name w:val="_Style 18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8">
    <w:name w:val="_Style 18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9">
    <w:name w:val="_Style 18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0">
    <w:name w:val="_Style 19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1">
    <w:name w:val="_Style 191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2">
    <w:name w:val="_Style 192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3">
    <w:name w:val="_Style 193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4">
    <w:name w:val="_Style 19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5">
    <w:name w:val="_Style 19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6">
    <w:name w:val="_Style 19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7">
    <w:name w:val="_Style 19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8">
    <w:name w:val="_Style 19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9">
    <w:name w:val="_Style 19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0">
    <w:name w:val="_Style 20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1">
    <w:name w:val="_Style 201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2">
    <w:name w:val="_Style 202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3">
    <w:name w:val="_Style 203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4">
    <w:name w:val="_Style 20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5">
    <w:name w:val="_Style 20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6">
    <w:name w:val="_Style 20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7">
    <w:name w:val="_Style 20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8">
    <w:name w:val="_Style 20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9">
    <w:name w:val="_Style 20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0">
    <w:name w:val="_Style 21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1">
    <w:name w:val="_Style 211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2">
    <w:name w:val="_Style 212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3">
    <w:name w:val="_Style 213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4">
    <w:name w:val="_Style 21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5">
    <w:name w:val="_Style 21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6">
    <w:name w:val="_Style 21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7">
    <w:name w:val="_Style 21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8">
    <w:name w:val="_Style 21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9">
    <w:name w:val="_Style 21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0">
    <w:name w:val="_Style 22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1">
    <w:name w:val="_Style 221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2">
    <w:name w:val="_Style 222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3">
    <w:name w:val="_Style 223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4">
    <w:name w:val="_Style 22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5">
    <w:name w:val="_Style 22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6">
    <w:name w:val="_Style 22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7">
    <w:name w:val="_Style 22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8">
    <w:name w:val="_Style 22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9">
    <w:name w:val="_Style 22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0">
    <w:name w:val="_Style 23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1">
    <w:name w:val="_Style 231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2">
    <w:name w:val="_Style 232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3">
    <w:name w:val="_Style 233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4">
    <w:name w:val="_Style 23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5">
    <w:name w:val="_Style 23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6">
    <w:name w:val="_Style 23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7">
    <w:name w:val="_Style 23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8">
    <w:name w:val="_Style 23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9">
    <w:name w:val="_Style 23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0">
    <w:name w:val="_Style 24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1">
    <w:name w:val="_Style 241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2">
    <w:name w:val="_Style 242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3">
    <w:name w:val="_Style 243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4">
    <w:name w:val="_Style 24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5">
    <w:name w:val="_Style 24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6">
    <w:name w:val="_Style 24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7">
    <w:name w:val="_Style 24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8">
    <w:name w:val="_Style 24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9">
    <w:name w:val="_Style 24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0">
    <w:name w:val="_Style 25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1">
    <w:name w:val="_Style 251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2">
    <w:name w:val="_Style 252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3">
    <w:name w:val="_Style 253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4">
    <w:name w:val="_Style 25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5">
    <w:name w:val="_Style 25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6">
    <w:name w:val="_Style 25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7">
    <w:name w:val="_Style 25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8">
    <w:name w:val="_Style 25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9">
    <w:name w:val="_Style 25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0">
    <w:name w:val="_Style 26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1">
    <w:name w:val="_Style 261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2">
    <w:name w:val="_Style 262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3">
    <w:name w:val="_Style 263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4">
    <w:name w:val="_Style 26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5">
    <w:name w:val="_Style 26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6">
    <w:name w:val="_Style 26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7">
    <w:name w:val="_Style 26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8">
    <w:name w:val="_Style 26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9">
    <w:name w:val="_Style 26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0">
    <w:name w:val="_Style 27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1">
    <w:name w:val="_Style 271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2">
    <w:name w:val="_Style 272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3">
    <w:name w:val="_Style 273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4">
    <w:name w:val="_Style 27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5">
    <w:name w:val="_Style 27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6">
    <w:name w:val="_Style 27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7">
    <w:name w:val="_Style 27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8">
    <w:name w:val="_Style 27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9">
    <w:name w:val="_Style 27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0">
    <w:name w:val="_Style 28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1">
    <w:name w:val="_Style 281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2">
    <w:name w:val="_Style 282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3">
    <w:name w:val="_Style 283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4">
    <w:name w:val="_Style 28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5">
    <w:name w:val="_Style 28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6">
    <w:name w:val="_Style 28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7">
    <w:name w:val="_Style 28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8">
    <w:name w:val="_Style 28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9">
    <w:name w:val="_Style 28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0">
    <w:name w:val="_Style 29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1">
    <w:name w:val="_Style 291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2">
    <w:name w:val="_Style 292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3">
    <w:name w:val="_Style 293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4">
    <w:name w:val="_Style 29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5">
    <w:name w:val="_Style 29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6">
    <w:name w:val="_Style 29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7">
    <w:name w:val="_Style 29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8">
    <w:name w:val="_Style 29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9">
    <w:name w:val="_Style 29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00">
    <w:name w:val="_Style 30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01">
    <w:name w:val="_Style 301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02">
    <w:name w:val="_Style 302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03">
    <w:name w:val="_Style 303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04">
    <w:name w:val="_Style 30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05">
    <w:name w:val="_Style 30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06">
    <w:name w:val="_Style 30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07">
    <w:name w:val="_Style 30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08">
    <w:name w:val="_Style 30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09">
    <w:name w:val="_Style 30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10">
    <w:name w:val="_Style 31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11">
    <w:name w:val="_Style 311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12">
    <w:name w:val="_Style 312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13">
    <w:name w:val="_Style 313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14">
    <w:name w:val="_Style 31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15">
    <w:name w:val="_Style 31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16">
    <w:name w:val="_Style 31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17">
    <w:name w:val="_Style 31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18">
    <w:name w:val="_Style 31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19">
    <w:name w:val="_Style 31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0">
    <w:name w:val="_Style 32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1">
    <w:name w:val="_Style 321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2">
    <w:name w:val="_Style 322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3">
    <w:name w:val="_Style 323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4">
    <w:name w:val="_Style 32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5">
    <w:name w:val="_Style 32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6">
    <w:name w:val="_Style 32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7">
    <w:name w:val="_Style 32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8">
    <w:name w:val="_Style 32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9">
    <w:name w:val="_Style 32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30">
    <w:name w:val="_Style 33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37">
    <w:name w:val="_Style 33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38">
    <w:name w:val="_Style 33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39">
    <w:name w:val="_Style 33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0">
    <w:name w:val="_Style 34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1">
    <w:name w:val="_Style 341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2">
    <w:name w:val="_Style 342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3">
    <w:name w:val="_Style 343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4">
    <w:name w:val="_Style 344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5">
    <w:name w:val="_Style 345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6">
    <w:name w:val="_Style 346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7">
    <w:name w:val="_Style 347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8">
    <w:name w:val="_Style 348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9">
    <w:name w:val="_Style 349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50">
    <w:name w:val="_Style 350"/>
    <w:basedOn w:val="TableNormal"/>
    <w:rsid w:val="00ff1766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LibreOffice/5.2.0.4$Windows_x86 LibreOffice_project/066b007f5ebcc236395c7d282ba488bca6720265</Application>
  <Pages>2</Pages>
  <Words>450</Words>
  <Characters>2576</Characters>
  <CharactersWithSpaces>2935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2024-07-12T14:35:00Z</dcterms:created>
  <dc:creator>Elke Carvalho</dc:creator>
  <dc:description/>
  <dc:language>pt-BR</dc:language>
  <cp:lastModifiedBy/>
  <cp:lastPrinted>2024-07-15T09:28:38Z</cp:lastPrinted>
  <dcterms:modified xsi:type="dcterms:W3CDTF">2024-07-22T16:06:29Z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CV">
    <vt:lpwstr>48700ECD1A5040398BF82BBEC6EED075_13</vt:lpwstr>
  </property>
  <property fmtid="{D5CDD505-2E9C-101B-9397-08002B2CF9AE}" pid="6" name="KSOProductBuildVer">
    <vt:lpwstr>1046-12.2.0.17119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